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E254" w14:textId="41F62410" w:rsidR="00455587" w:rsidRPr="009C63BD" w:rsidRDefault="002E00CA">
      <w:pPr>
        <w:ind w:right="-109"/>
        <w:jc w:val="center"/>
        <w:rPr>
          <w:rFonts w:ascii="Tahoma" w:hAnsi="Tahoma" w:cs="Tahoma"/>
          <w:b/>
          <w:sz w:val="22"/>
          <w:szCs w:val="22"/>
          <w:lang w:eastAsia="en-GB"/>
        </w:rPr>
      </w:pPr>
      <w:r w:rsidRPr="009C63B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0" allowOverlap="1" wp14:anchorId="4FB7E2A1" wp14:editId="4FB7E2A2">
                <wp:simplePos x="0" y="0"/>
                <wp:positionH relativeFrom="column">
                  <wp:posOffset>1089660</wp:posOffset>
                </wp:positionH>
                <wp:positionV relativeFrom="paragraph">
                  <wp:posOffset>20320</wp:posOffset>
                </wp:positionV>
                <wp:extent cx="4445635" cy="335915"/>
                <wp:effectExtent l="381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92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B7E2AA" w14:textId="77777777" w:rsidR="00455587" w:rsidRDefault="002E00CA">
                            <w:pPr>
                              <w:pStyle w:val="FrameContents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4"/>
                                <w:szCs w:val="34"/>
                              </w:rPr>
                              <w:t>Broadstairs &amp; St Peter’s Town Council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FB7E2A1" id="Text Box 2" o:spid="_x0000_s1026" style="position:absolute;left:0;text-align:left;margin-left:85.8pt;margin-top:1.6pt;width:350.05pt;height:26.45pt;z-index:251658240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" o:allowincell="f" stroked="f" strokeweight="0">
                <v:textbox style="mso-fit-shape-to-text:t">
                  <w:txbxContent>
                    <w:p w14:paraId="4FB7E2AA" w14:textId="77777777" w:rsidR="00455587" w:rsidRDefault="002E00CA">
                      <w:pPr>
                        <w:pStyle w:val="FrameContents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Georgia" w:hAnsi="Georgia"/>
                          <w:b/>
                          <w:sz w:val="34"/>
                          <w:szCs w:val="34"/>
                        </w:rPr>
                        <w:t>Broadstairs &amp; St Peter’s Town Council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11BE8">
        <w:rPr>
          <w:rFonts w:ascii="Tahoma" w:hAnsi="Tahoma" w:cs="Tahoma"/>
          <w:b/>
          <w:sz w:val="22"/>
          <w:szCs w:val="22"/>
          <w:lang w:eastAsia="en-GB"/>
        </w:rPr>
        <w:t xml:space="preserve"> </w:t>
      </w:r>
      <w:r w:rsidRPr="009C63B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FB7E2A3" wp14:editId="4FB7E2A4">
            <wp:extent cx="714375" cy="981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7E255" w14:textId="77777777" w:rsidR="00455587" w:rsidRPr="009C63BD" w:rsidRDefault="002E00CA">
      <w:pPr>
        <w:keepNext/>
        <w:ind w:left="1440" w:firstLine="720"/>
        <w:outlineLvl w:val="0"/>
        <w:rPr>
          <w:rFonts w:ascii="Tahoma" w:hAnsi="Tahoma" w:cs="Tahoma"/>
          <w:b/>
          <w:sz w:val="22"/>
          <w:szCs w:val="22"/>
        </w:rPr>
      </w:pPr>
      <w:r w:rsidRPr="009C63BD">
        <w:rPr>
          <w:rFonts w:ascii="Tahoma" w:hAnsi="Tahoma" w:cs="Tahoma"/>
          <w:b/>
          <w:sz w:val="22"/>
          <w:szCs w:val="22"/>
        </w:rPr>
        <w:t>FINANCE &amp; GENERAL PURPOSES COMMITTEE MINUTES</w:t>
      </w:r>
    </w:p>
    <w:p w14:paraId="4FB7E256" w14:textId="77777777" w:rsidR="00455587" w:rsidRPr="009C63BD" w:rsidRDefault="00455587">
      <w:pPr>
        <w:ind w:right="-109"/>
        <w:jc w:val="center"/>
        <w:rPr>
          <w:rFonts w:ascii="Tahoma" w:hAnsi="Tahoma" w:cs="Tahoma"/>
          <w:b/>
          <w:sz w:val="22"/>
          <w:szCs w:val="22"/>
        </w:rPr>
      </w:pPr>
    </w:p>
    <w:p w14:paraId="4FB7E257" w14:textId="76CB50CD" w:rsidR="00455587" w:rsidRPr="009C63BD" w:rsidRDefault="006D7EB9">
      <w:pPr>
        <w:ind w:right="-109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Monday </w:t>
      </w:r>
      <w:r w:rsidR="00C527FD">
        <w:rPr>
          <w:rFonts w:ascii="Tahoma" w:hAnsi="Tahoma" w:cs="Tahoma"/>
          <w:b/>
          <w:sz w:val="22"/>
          <w:szCs w:val="22"/>
        </w:rPr>
        <w:t>1</w:t>
      </w:r>
      <w:r w:rsidR="00852C5E">
        <w:rPr>
          <w:rFonts w:ascii="Tahoma" w:hAnsi="Tahoma" w:cs="Tahoma"/>
          <w:b/>
          <w:sz w:val="22"/>
          <w:szCs w:val="22"/>
        </w:rPr>
        <w:t>4</w:t>
      </w:r>
      <w:r w:rsidR="002E00CA" w:rsidRPr="009C63BD">
        <w:rPr>
          <w:rFonts w:ascii="Tahoma" w:hAnsi="Tahoma" w:cs="Tahoma"/>
          <w:b/>
          <w:sz w:val="22"/>
          <w:szCs w:val="22"/>
        </w:rPr>
        <w:t xml:space="preserve"> </w:t>
      </w:r>
      <w:r w:rsidR="00CB6016">
        <w:rPr>
          <w:rFonts w:ascii="Tahoma" w:hAnsi="Tahoma" w:cs="Tahoma"/>
          <w:b/>
          <w:sz w:val="22"/>
          <w:szCs w:val="22"/>
        </w:rPr>
        <w:t xml:space="preserve">October </w:t>
      </w:r>
      <w:r w:rsidR="002E00CA" w:rsidRPr="009C63BD">
        <w:rPr>
          <w:rFonts w:ascii="Tahoma" w:hAnsi="Tahoma" w:cs="Tahoma"/>
          <w:b/>
          <w:sz w:val="22"/>
          <w:szCs w:val="22"/>
        </w:rPr>
        <w:t>202</w:t>
      </w:r>
      <w:r w:rsidR="0023709E">
        <w:rPr>
          <w:rFonts w:ascii="Tahoma" w:hAnsi="Tahoma" w:cs="Tahoma"/>
          <w:b/>
          <w:sz w:val="22"/>
          <w:szCs w:val="22"/>
        </w:rPr>
        <w:t xml:space="preserve">4 </w:t>
      </w:r>
      <w:r w:rsidR="00C42207">
        <w:rPr>
          <w:rFonts w:ascii="Tahoma" w:hAnsi="Tahoma" w:cs="Tahoma"/>
          <w:b/>
          <w:sz w:val="22"/>
          <w:szCs w:val="22"/>
        </w:rPr>
        <w:t xml:space="preserve">at </w:t>
      </w:r>
      <w:r>
        <w:rPr>
          <w:rFonts w:ascii="Tahoma" w:hAnsi="Tahoma" w:cs="Tahoma"/>
          <w:b/>
          <w:sz w:val="22"/>
          <w:szCs w:val="22"/>
        </w:rPr>
        <w:t xml:space="preserve">7pm </w:t>
      </w:r>
      <w:r w:rsidR="00C42207">
        <w:rPr>
          <w:rFonts w:ascii="Tahoma" w:hAnsi="Tahoma" w:cs="Tahoma"/>
          <w:b/>
          <w:sz w:val="22"/>
          <w:szCs w:val="22"/>
        </w:rPr>
        <w:t xml:space="preserve">in </w:t>
      </w:r>
      <w:r w:rsidR="00CB6016">
        <w:rPr>
          <w:rFonts w:ascii="Tahoma" w:hAnsi="Tahoma" w:cs="Tahoma"/>
          <w:b/>
          <w:sz w:val="22"/>
          <w:szCs w:val="22"/>
        </w:rPr>
        <w:t>t</w:t>
      </w:r>
      <w:r w:rsidR="00C42207">
        <w:rPr>
          <w:rFonts w:ascii="Tahoma" w:hAnsi="Tahoma" w:cs="Tahoma"/>
          <w:b/>
          <w:sz w:val="22"/>
          <w:szCs w:val="22"/>
        </w:rPr>
        <w:t>he Council Chamber, Pierremont Hall</w:t>
      </w:r>
    </w:p>
    <w:p w14:paraId="4FB7E258" w14:textId="77777777" w:rsidR="00455587" w:rsidRPr="009C63BD" w:rsidRDefault="00455587">
      <w:pPr>
        <w:ind w:right="-109"/>
        <w:jc w:val="both"/>
        <w:rPr>
          <w:rFonts w:ascii="Tahoma" w:hAnsi="Tahoma" w:cs="Tahoma"/>
          <w:sz w:val="22"/>
          <w:szCs w:val="22"/>
        </w:rPr>
      </w:pPr>
    </w:p>
    <w:p w14:paraId="4FB7E259" w14:textId="61EE76C7" w:rsidR="00455587" w:rsidRPr="00B6184C" w:rsidRDefault="002E00CA">
      <w:pPr>
        <w:rPr>
          <w:rFonts w:ascii="Tahoma" w:hAnsi="Tahoma" w:cs="Tahoma"/>
          <w:szCs w:val="24"/>
        </w:rPr>
      </w:pPr>
      <w:r w:rsidRPr="00B6184C">
        <w:rPr>
          <w:rFonts w:ascii="Tahoma" w:hAnsi="Tahoma" w:cs="Tahoma"/>
          <w:szCs w:val="24"/>
        </w:rPr>
        <w:t>Present:</w:t>
      </w:r>
      <w:r w:rsidR="00425A0A" w:rsidRPr="00425A0A">
        <w:rPr>
          <w:rFonts w:ascii="Tahoma" w:hAnsi="Tahoma" w:cs="Tahoma"/>
          <w:szCs w:val="24"/>
        </w:rPr>
        <w:t xml:space="preserve"> </w:t>
      </w:r>
      <w:r w:rsidR="00C3473E" w:rsidRPr="00060021">
        <w:rPr>
          <w:rFonts w:ascii="Tahoma" w:hAnsi="Tahoma" w:cs="Tahoma"/>
          <w:szCs w:val="24"/>
        </w:rPr>
        <w:t xml:space="preserve">Councillors </w:t>
      </w:r>
      <w:r w:rsidR="00BD7EBC" w:rsidRPr="00060021">
        <w:rPr>
          <w:rFonts w:ascii="Tahoma" w:hAnsi="Tahoma" w:cs="Tahoma"/>
          <w:szCs w:val="24"/>
        </w:rPr>
        <w:t xml:space="preserve">J Bright, </w:t>
      </w:r>
      <w:r w:rsidR="00060021" w:rsidRPr="00060021">
        <w:rPr>
          <w:rFonts w:ascii="Tahoma" w:hAnsi="Tahoma" w:cs="Tahoma"/>
          <w:szCs w:val="24"/>
        </w:rPr>
        <w:t xml:space="preserve">K Bright, </w:t>
      </w:r>
      <w:r w:rsidR="00C307AA" w:rsidRPr="00060021">
        <w:rPr>
          <w:rFonts w:ascii="Tahoma" w:hAnsi="Tahoma" w:cs="Tahoma"/>
          <w:szCs w:val="24"/>
        </w:rPr>
        <w:t>M Garner</w:t>
      </w:r>
      <w:r w:rsidR="00060021" w:rsidRPr="00060021">
        <w:rPr>
          <w:rFonts w:ascii="Tahoma" w:hAnsi="Tahoma" w:cs="Tahoma"/>
          <w:szCs w:val="24"/>
        </w:rPr>
        <w:t xml:space="preserve">, </w:t>
      </w:r>
      <w:r w:rsidR="00316095">
        <w:rPr>
          <w:rFonts w:ascii="Tahoma" w:hAnsi="Tahoma" w:cs="Tahoma"/>
          <w:szCs w:val="24"/>
        </w:rPr>
        <w:t xml:space="preserve">E Orhan </w:t>
      </w:r>
      <w:r w:rsidR="00060021" w:rsidRPr="00060021">
        <w:rPr>
          <w:rFonts w:ascii="Tahoma" w:hAnsi="Tahoma" w:cs="Tahoma"/>
          <w:szCs w:val="24"/>
        </w:rPr>
        <w:t>&amp;</w:t>
      </w:r>
      <w:r w:rsidR="002F5A43" w:rsidRPr="00060021">
        <w:rPr>
          <w:rFonts w:ascii="Tahoma" w:hAnsi="Tahoma" w:cs="Tahoma"/>
          <w:szCs w:val="24"/>
        </w:rPr>
        <w:t xml:space="preserve"> S Roberts.</w:t>
      </w:r>
    </w:p>
    <w:p w14:paraId="4FB7E25A" w14:textId="77777777" w:rsidR="00455587" w:rsidRPr="00B6184C" w:rsidRDefault="00455587">
      <w:pPr>
        <w:rPr>
          <w:rFonts w:ascii="Tahoma" w:hAnsi="Tahoma" w:cs="Tahoma"/>
          <w:szCs w:val="24"/>
        </w:rPr>
      </w:pPr>
    </w:p>
    <w:p w14:paraId="4FB7E25B" w14:textId="032E0894" w:rsidR="00455587" w:rsidRDefault="00CB2D89">
      <w:pPr>
        <w:rPr>
          <w:rFonts w:ascii="Tahoma" w:hAnsi="Tahoma" w:cs="Tahoma"/>
          <w:szCs w:val="24"/>
        </w:rPr>
      </w:pPr>
      <w:r w:rsidRPr="00B6184C">
        <w:rPr>
          <w:rFonts w:ascii="Tahoma" w:hAnsi="Tahoma" w:cs="Tahoma"/>
          <w:szCs w:val="24"/>
        </w:rPr>
        <w:t>Town Clerk: Kirsty Holroyd</w:t>
      </w:r>
    </w:p>
    <w:p w14:paraId="41BA8B8A" w14:textId="77777777" w:rsidR="001917D9" w:rsidRDefault="001917D9">
      <w:pPr>
        <w:rPr>
          <w:rFonts w:ascii="Tahoma" w:hAnsi="Tahoma" w:cs="Tahoma"/>
          <w:szCs w:val="24"/>
        </w:rPr>
      </w:pPr>
    </w:p>
    <w:p w14:paraId="4FB7E25D" w14:textId="77777777" w:rsidR="00455587" w:rsidRPr="009C63BD" w:rsidRDefault="00455587">
      <w:pPr>
        <w:pStyle w:val="BodyTextIndent3"/>
        <w:ind w:left="0"/>
        <w:rPr>
          <w:rFonts w:ascii="Tahoma" w:hAnsi="Tahoma" w:cs="Tahoma"/>
          <w:b/>
          <w:sz w:val="22"/>
          <w:szCs w:val="22"/>
        </w:rPr>
      </w:pPr>
    </w:p>
    <w:p w14:paraId="0F15653A" w14:textId="63428472" w:rsidR="001055B8" w:rsidRDefault="0054782A" w:rsidP="008828D8">
      <w:pPr>
        <w:pStyle w:val="BodyTextIndent3"/>
        <w:ind w:hanging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4B7856">
        <w:rPr>
          <w:rFonts w:ascii="Tahoma" w:hAnsi="Tahoma" w:cs="Tahoma"/>
          <w:b/>
          <w:szCs w:val="24"/>
        </w:rPr>
        <w:t>70</w:t>
      </w:r>
      <w:r w:rsidR="00760231">
        <w:rPr>
          <w:rFonts w:ascii="Tahoma" w:hAnsi="Tahoma" w:cs="Tahoma"/>
          <w:b/>
          <w:szCs w:val="24"/>
        </w:rPr>
        <w:t>.</w:t>
      </w:r>
      <w:r w:rsidR="00437C71">
        <w:rPr>
          <w:rFonts w:ascii="Tahoma" w:hAnsi="Tahoma" w:cs="Tahoma"/>
          <w:b/>
          <w:szCs w:val="24"/>
        </w:rPr>
        <w:tab/>
      </w:r>
      <w:r w:rsidR="002E00CA" w:rsidRPr="00BB355B">
        <w:rPr>
          <w:rFonts w:ascii="Tahoma" w:hAnsi="Tahoma" w:cs="Tahoma"/>
          <w:b/>
          <w:szCs w:val="24"/>
        </w:rPr>
        <w:t>APOLOGIES FOR ABSENCE</w:t>
      </w:r>
      <w:r w:rsidR="00DB0224" w:rsidRPr="00BB355B">
        <w:rPr>
          <w:rFonts w:ascii="Tahoma" w:hAnsi="Tahoma" w:cs="Tahoma"/>
          <w:b/>
          <w:szCs w:val="24"/>
        </w:rPr>
        <w:t xml:space="preserve"> </w:t>
      </w:r>
    </w:p>
    <w:p w14:paraId="5C95A5D1" w14:textId="2D61B12C" w:rsidR="0054782A" w:rsidRDefault="001055B8" w:rsidP="008828D8">
      <w:pPr>
        <w:pStyle w:val="BodyTextIndent3"/>
        <w:ind w:hanging="7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Pr="00B6184C">
        <w:rPr>
          <w:rFonts w:ascii="Tahoma" w:hAnsi="Tahoma" w:cs="Tahoma"/>
          <w:bCs/>
          <w:szCs w:val="24"/>
        </w:rPr>
        <w:t xml:space="preserve">Apologies with reason from </w:t>
      </w:r>
      <w:r w:rsidR="0054782A" w:rsidRPr="00060021">
        <w:rPr>
          <w:rFonts w:ascii="Tahoma" w:hAnsi="Tahoma" w:cs="Tahoma"/>
          <w:szCs w:val="24"/>
        </w:rPr>
        <w:t>Cllr</w:t>
      </w:r>
      <w:r w:rsidR="004B7856">
        <w:rPr>
          <w:rFonts w:ascii="Tahoma" w:hAnsi="Tahoma" w:cs="Tahoma"/>
          <w:szCs w:val="24"/>
        </w:rPr>
        <w:t>s Farooki and Kemp were</w:t>
      </w:r>
      <w:r w:rsidR="0054782A" w:rsidRPr="00060021">
        <w:rPr>
          <w:rFonts w:ascii="Tahoma" w:hAnsi="Tahoma" w:cs="Tahoma"/>
          <w:bCs/>
          <w:szCs w:val="24"/>
        </w:rPr>
        <w:t xml:space="preserve"> received and accepted</w:t>
      </w:r>
      <w:r w:rsidR="00D55356" w:rsidRPr="00060021">
        <w:rPr>
          <w:rFonts w:ascii="Tahoma" w:hAnsi="Tahoma" w:cs="Tahoma"/>
          <w:bCs/>
          <w:szCs w:val="24"/>
        </w:rPr>
        <w:t>.</w:t>
      </w:r>
    </w:p>
    <w:p w14:paraId="4493663A" w14:textId="77777777" w:rsidR="008828D8" w:rsidRPr="00BB355B" w:rsidRDefault="008828D8">
      <w:pPr>
        <w:pStyle w:val="BodyTextIndent3"/>
        <w:ind w:left="0"/>
        <w:rPr>
          <w:rFonts w:ascii="Tahoma" w:hAnsi="Tahoma" w:cs="Tahoma"/>
          <w:color w:val="000000"/>
          <w:szCs w:val="24"/>
        </w:rPr>
      </w:pPr>
    </w:p>
    <w:p w14:paraId="4FB7E266" w14:textId="2D1A2183" w:rsidR="00455587" w:rsidRPr="00BB355B" w:rsidRDefault="0054782A">
      <w:pPr>
        <w:pStyle w:val="BodyTextIndent3"/>
        <w:ind w:left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4B7856">
        <w:rPr>
          <w:rFonts w:ascii="Tahoma" w:hAnsi="Tahoma" w:cs="Tahoma"/>
          <w:b/>
          <w:szCs w:val="24"/>
        </w:rPr>
        <w:t>71</w:t>
      </w:r>
      <w:r w:rsidR="002E00CA" w:rsidRPr="00BB355B">
        <w:rPr>
          <w:rFonts w:ascii="Tahoma" w:hAnsi="Tahoma" w:cs="Tahoma"/>
          <w:b/>
          <w:szCs w:val="24"/>
        </w:rPr>
        <w:t>.</w:t>
      </w:r>
      <w:r w:rsidR="002E00CA" w:rsidRPr="00BB355B">
        <w:rPr>
          <w:rFonts w:ascii="Tahoma" w:hAnsi="Tahoma" w:cs="Tahoma"/>
          <w:b/>
          <w:szCs w:val="24"/>
        </w:rPr>
        <w:tab/>
        <w:t>DECLARATIONS OF INTEREST</w:t>
      </w:r>
    </w:p>
    <w:p w14:paraId="4FB7E267" w14:textId="55C4BC0B" w:rsidR="00455587" w:rsidRDefault="002E00CA">
      <w:pPr>
        <w:ind w:firstLine="720"/>
        <w:jc w:val="both"/>
        <w:rPr>
          <w:rFonts w:ascii="Tahoma" w:hAnsi="Tahoma" w:cs="Tahoma"/>
          <w:szCs w:val="24"/>
        </w:rPr>
      </w:pPr>
      <w:r w:rsidRPr="00BB355B">
        <w:rPr>
          <w:rFonts w:ascii="Tahoma" w:hAnsi="Tahoma" w:cs="Tahoma"/>
          <w:szCs w:val="24"/>
        </w:rPr>
        <w:t>None received</w:t>
      </w:r>
      <w:r w:rsidR="00C3473E">
        <w:rPr>
          <w:rFonts w:ascii="Tahoma" w:hAnsi="Tahoma" w:cs="Tahoma"/>
          <w:szCs w:val="24"/>
        </w:rPr>
        <w:t>.</w:t>
      </w:r>
    </w:p>
    <w:p w14:paraId="0C660BD0" w14:textId="77777777" w:rsidR="00991BB8" w:rsidRDefault="00991BB8">
      <w:pPr>
        <w:ind w:firstLine="720"/>
        <w:jc w:val="both"/>
        <w:rPr>
          <w:rFonts w:ascii="Tahoma" w:hAnsi="Tahoma" w:cs="Tahoma"/>
          <w:szCs w:val="24"/>
        </w:rPr>
      </w:pPr>
    </w:p>
    <w:p w14:paraId="297BF62F" w14:textId="5AB4B72D" w:rsidR="006970F8" w:rsidRPr="00BB355B" w:rsidRDefault="0054782A" w:rsidP="00933D57">
      <w:pPr>
        <w:pStyle w:val="BodyTextIndent3"/>
        <w:ind w:hanging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4B7856">
        <w:rPr>
          <w:rFonts w:ascii="Tahoma" w:hAnsi="Tahoma" w:cs="Tahoma"/>
          <w:b/>
          <w:szCs w:val="24"/>
        </w:rPr>
        <w:t>72</w:t>
      </w:r>
      <w:r w:rsidR="00266912">
        <w:rPr>
          <w:rFonts w:ascii="Tahoma" w:hAnsi="Tahoma" w:cs="Tahoma"/>
          <w:b/>
          <w:szCs w:val="24"/>
        </w:rPr>
        <w:t>.</w:t>
      </w:r>
      <w:r w:rsidR="00266912">
        <w:rPr>
          <w:rFonts w:ascii="Tahoma" w:hAnsi="Tahoma" w:cs="Tahoma"/>
          <w:b/>
          <w:szCs w:val="24"/>
        </w:rPr>
        <w:tab/>
      </w:r>
      <w:r w:rsidR="002E00CA" w:rsidRPr="00BB355B">
        <w:rPr>
          <w:rFonts w:ascii="Tahoma" w:hAnsi="Tahoma" w:cs="Tahoma"/>
          <w:b/>
          <w:szCs w:val="24"/>
        </w:rPr>
        <w:t>MINUTES OF THE PREVIOUS MEETING</w:t>
      </w:r>
      <w:r w:rsidR="006970F8">
        <w:rPr>
          <w:rFonts w:ascii="Tahoma" w:hAnsi="Tahoma" w:cs="Tahoma"/>
          <w:b/>
          <w:szCs w:val="24"/>
        </w:rPr>
        <w:tab/>
      </w:r>
    </w:p>
    <w:p w14:paraId="7366505F" w14:textId="4EA8F259" w:rsidR="0063769A" w:rsidRDefault="002E00CA">
      <w:pPr>
        <w:ind w:left="720"/>
        <w:rPr>
          <w:rFonts w:ascii="Tahoma" w:hAnsi="Tahoma" w:cs="Tahoma"/>
          <w:szCs w:val="24"/>
        </w:rPr>
      </w:pPr>
      <w:r w:rsidRPr="00BB355B">
        <w:rPr>
          <w:rFonts w:ascii="Tahoma" w:hAnsi="Tahoma" w:cs="Tahoma"/>
          <w:szCs w:val="24"/>
        </w:rPr>
        <w:t xml:space="preserve">Members considered the minutes of the meeting held on </w:t>
      </w:r>
      <w:r w:rsidR="005F7827">
        <w:rPr>
          <w:rFonts w:ascii="Tahoma" w:hAnsi="Tahoma" w:cs="Tahoma"/>
          <w:szCs w:val="24"/>
        </w:rPr>
        <w:t xml:space="preserve">Monday </w:t>
      </w:r>
      <w:r w:rsidR="00933D57">
        <w:rPr>
          <w:rFonts w:ascii="Tahoma" w:hAnsi="Tahoma" w:cs="Tahoma"/>
          <w:szCs w:val="24"/>
        </w:rPr>
        <w:t>22</w:t>
      </w:r>
      <w:r w:rsidR="00082395">
        <w:rPr>
          <w:rFonts w:ascii="Tahoma" w:hAnsi="Tahoma" w:cs="Tahoma"/>
          <w:szCs w:val="24"/>
        </w:rPr>
        <w:t xml:space="preserve"> </w:t>
      </w:r>
      <w:r w:rsidR="00933D57">
        <w:rPr>
          <w:rFonts w:ascii="Tahoma" w:hAnsi="Tahoma" w:cs="Tahoma"/>
          <w:szCs w:val="24"/>
        </w:rPr>
        <w:t>July</w:t>
      </w:r>
      <w:r w:rsidR="00437C71">
        <w:rPr>
          <w:rFonts w:ascii="Tahoma" w:hAnsi="Tahoma" w:cs="Tahoma"/>
          <w:szCs w:val="24"/>
        </w:rPr>
        <w:t xml:space="preserve"> </w:t>
      </w:r>
      <w:r w:rsidRPr="00BB355B">
        <w:rPr>
          <w:rFonts w:ascii="Tahoma" w:hAnsi="Tahoma" w:cs="Tahoma"/>
          <w:szCs w:val="24"/>
        </w:rPr>
        <w:t>202</w:t>
      </w:r>
      <w:r w:rsidR="00082395">
        <w:rPr>
          <w:rFonts w:ascii="Tahoma" w:hAnsi="Tahoma" w:cs="Tahoma"/>
          <w:szCs w:val="24"/>
        </w:rPr>
        <w:t>4</w:t>
      </w:r>
      <w:r w:rsidR="00C3315F" w:rsidRPr="00BB355B">
        <w:rPr>
          <w:rFonts w:ascii="Tahoma" w:hAnsi="Tahoma" w:cs="Tahoma"/>
          <w:szCs w:val="24"/>
        </w:rPr>
        <w:t xml:space="preserve">.  </w:t>
      </w:r>
    </w:p>
    <w:p w14:paraId="4FB7E26D" w14:textId="6EDB4EBF" w:rsidR="00455587" w:rsidRPr="00BB355B" w:rsidRDefault="002E00CA">
      <w:pPr>
        <w:ind w:left="720"/>
        <w:rPr>
          <w:rFonts w:ascii="Tahoma" w:hAnsi="Tahoma" w:cs="Tahoma"/>
          <w:szCs w:val="24"/>
        </w:rPr>
      </w:pPr>
      <w:r w:rsidRPr="00BB355B">
        <w:rPr>
          <w:rFonts w:ascii="Tahoma" w:hAnsi="Tahoma" w:cs="Tahoma"/>
          <w:b/>
          <w:bCs/>
          <w:szCs w:val="24"/>
        </w:rPr>
        <w:t>RESOLVED: that</w:t>
      </w:r>
      <w:r w:rsidR="00512A41">
        <w:rPr>
          <w:rFonts w:ascii="Tahoma" w:hAnsi="Tahoma" w:cs="Tahoma"/>
          <w:b/>
          <w:bCs/>
          <w:szCs w:val="24"/>
        </w:rPr>
        <w:t xml:space="preserve"> </w:t>
      </w:r>
      <w:r w:rsidRPr="00BB355B">
        <w:rPr>
          <w:rFonts w:ascii="Tahoma" w:hAnsi="Tahoma" w:cs="Tahoma"/>
          <w:b/>
          <w:bCs/>
          <w:szCs w:val="24"/>
        </w:rPr>
        <w:t xml:space="preserve">the minutes be approved as a true record of the meeting and signed by the </w:t>
      </w:r>
      <w:r w:rsidR="00575F22">
        <w:rPr>
          <w:rFonts w:ascii="Tahoma" w:hAnsi="Tahoma" w:cs="Tahoma"/>
          <w:b/>
          <w:bCs/>
          <w:szCs w:val="24"/>
        </w:rPr>
        <w:t>C</w:t>
      </w:r>
      <w:r w:rsidRPr="00BB355B">
        <w:rPr>
          <w:rFonts w:ascii="Tahoma" w:hAnsi="Tahoma" w:cs="Tahoma"/>
          <w:b/>
          <w:bCs/>
          <w:szCs w:val="24"/>
        </w:rPr>
        <w:t>hairman</w:t>
      </w:r>
      <w:r w:rsidR="00A004DA" w:rsidRPr="00BB355B">
        <w:rPr>
          <w:rFonts w:ascii="Tahoma" w:hAnsi="Tahoma" w:cs="Tahoma"/>
          <w:b/>
          <w:bCs/>
          <w:szCs w:val="24"/>
        </w:rPr>
        <w:t>.</w:t>
      </w:r>
    </w:p>
    <w:p w14:paraId="4FB7E26E" w14:textId="77777777" w:rsidR="00455587" w:rsidRPr="00BB355B" w:rsidRDefault="00455587">
      <w:pPr>
        <w:rPr>
          <w:rFonts w:ascii="Tahoma" w:hAnsi="Tahoma" w:cs="Tahoma"/>
          <w:b/>
          <w:szCs w:val="24"/>
        </w:rPr>
      </w:pPr>
    </w:p>
    <w:p w14:paraId="4FB7E26F" w14:textId="7DA7C01B" w:rsidR="00455587" w:rsidRDefault="0054782A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9E5D77">
        <w:rPr>
          <w:rFonts w:ascii="Tahoma" w:hAnsi="Tahoma" w:cs="Tahoma"/>
          <w:b/>
          <w:szCs w:val="24"/>
        </w:rPr>
        <w:t>73</w:t>
      </w:r>
      <w:r w:rsidR="002E00CA" w:rsidRPr="00BB355B">
        <w:rPr>
          <w:rFonts w:ascii="Tahoma" w:hAnsi="Tahoma" w:cs="Tahoma"/>
          <w:b/>
          <w:szCs w:val="24"/>
        </w:rPr>
        <w:t>.</w:t>
      </w:r>
      <w:r w:rsidR="002E00CA" w:rsidRPr="00BB355B">
        <w:rPr>
          <w:rFonts w:ascii="Tahoma" w:hAnsi="Tahoma" w:cs="Tahoma"/>
          <w:b/>
          <w:szCs w:val="24"/>
        </w:rPr>
        <w:tab/>
        <w:t>MATTERS ARISING FROM THE MINUTES NOT COVERED ELSEWHERE</w:t>
      </w:r>
    </w:p>
    <w:p w14:paraId="22CEB0DE" w14:textId="1500ECE4" w:rsidR="00192E42" w:rsidRPr="000E18D6" w:rsidRDefault="00FA42A8" w:rsidP="000E18D6">
      <w:pPr>
        <w:ind w:left="72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Min 165: </w:t>
      </w:r>
      <w:r w:rsidR="009E5D77" w:rsidRPr="000E18D6">
        <w:rPr>
          <w:rFonts w:ascii="Tahoma" w:hAnsi="Tahoma" w:cs="Tahoma"/>
          <w:bCs/>
          <w:szCs w:val="24"/>
        </w:rPr>
        <w:t xml:space="preserve">David Buckett attended the meeting and gave a short presentation on the work he carried out </w:t>
      </w:r>
      <w:r w:rsidR="00575F22">
        <w:rPr>
          <w:rFonts w:ascii="Tahoma" w:hAnsi="Tahoma" w:cs="Tahoma"/>
          <w:bCs/>
          <w:szCs w:val="24"/>
        </w:rPr>
        <w:t>i</w:t>
      </w:r>
      <w:r w:rsidR="009E5D77" w:rsidRPr="000E18D6">
        <w:rPr>
          <w:rFonts w:ascii="Tahoma" w:hAnsi="Tahoma" w:cs="Tahoma"/>
          <w:bCs/>
          <w:szCs w:val="24"/>
        </w:rPr>
        <w:t xml:space="preserve">n his </w:t>
      </w:r>
      <w:r w:rsidR="007738BF">
        <w:rPr>
          <w:rFonts w:ascii="Tahoma" w:hAnsi="Tahoma" w:cs="Tahoma"/>
          <w:bCs/>
          <w:szCs w:val="24"/>
        </w:rPr>
        <w:t>capacity as the Council’s Independent Internal Auditor.</w:t>
      </w:r>
      <w:r w:rsidR="00CE5990">
        <w:rPr>
          <w:rFonts w:ascii="Tahoma" w:hAnsi="Tahoma" w:cs="Tahoma"/>
          <w:bCs/>
          <w:szCs w:val="24"/>
        </w:rPr>
        <w:t xml:space="preserve">  He listed those elements of the </w:t>
      </w:r>
      <w:r w:rsidR="00113313">
        <w:rPr>
          <w:rFonts w:ascii="Tahoma" w:hAnsi="Tahoma" w:cs="Tahoma"/>
          <w:bCs/>
          <w:szCs w:val="24"/>
        </w:rPr>
        <w:t>Council’s</w:t>
      </w:r>
      <w:r w:rsidR="00CE5990">
        <w:rPr>
          <w:rFonts w:ascii="Tahoma" w:hAnsi="Tahoma" w:cs="Tahoma"/>
          <w:bCs/>
          <w:szCs w:val="24"/>
        </w:rPr>
        <w:t xml:space="preserve"> business, finance and governance arrangements which he had inspected that</w:t>
      </w:r>
      <w:r w:rsidR="00113313">
        <w:rPr>
          <w:rFonts w:ascii="Tahoma" w:hAnsi="Tahoma" w:cs="Tahoma"/>
          <w:bCs/>
          <w:szCs w:val="24"/>
        </w:rPr>
        <w:t xml:space="preserve"> </w:t>
      </w:r>
      <w:r w:rsidR="00CE5990">
        <w:rPr>
          <w:rFonts w:ascii="Tahoma" w:hAnsi="Tahoma" w:cs="Tahoma"/>
          <w:bCs/>
          <w:szCs w:val="24"/>
        </w:rPr>
        <w:t>day as part of th</w:t>
      </w:r>
      <w:r w:rsidR="00113313">
        <w:rPr>
          <w:rFonts w:ascii="Tahoma" w:hAnsi="Tahoma" w:cs="Tahoma"/>
          <w:bCs/>
          <w:szCs w:val="24"/>
        </w:rPr>
        <w:t xml:space="preserve">e mid-term audit and answered councillors’ questions. </w:t>
      </w:r>
      <w:r w:rsidR="00322BD2">
        <w:rPr>
          <w:rFonts w:ascii="Tahoma" w:hAnsi="Tahoma" w:cs="Tahoma"/>
          <w:bCs/>
          <w:szCs w:val="24"/>
        </w:rPr>
        <w:t xml:space="preserve"> His full report will be presented to </w:t>
      </w:r>
      <w:r w:rsidR="00575F22">
        <w:rPr>
          <w:rFonts w:ascii="Tahoma" w:hAnsi="Tahoma" w:cs="Tahoma"/>
          <w:bCs/>
          <w:szCs w:val="24"/>
        </w:rPr>
        <w:t>C</w:t>
      </w:r>
      <w:r w:rsidR="00322BD2">
        <w:rPr>
          <w:rFonts w:ascii="Tahoma" w:hAnsi="Tahoma" w:cs="Tahoma"/>
          <w:bCs/>
          <w:szCs w:val="24"/>
        </w:rPr>
        <w:t>ouncil at the next meeting.</w:t>
      </w:r>
      <w:r w:rsidR="007475C8">
        <w:rPr>
          <w:rFonts w:ascii="Tahoma" w:hAnsi="Tahoma" w:cs="Tahoma"/>
          <w:bCs/>
          <w:szCs w:val="24"/>
        </w:rPr>
        <w:t xml:space="preserve"> </w:t>
      </w:r>
    </w:p>
    <w:p w14:paraId="38324B9A" w14:textId="75B10E14" w:rsidR="006559BF" w:rsidRPr="004A4D31" w:rsidRDefault="008638C3" w:rsidP="009B6D1A">
      <w:p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szCs w:val="24"/>
        </w:rPr>
        <w:tab/>
      </w:r>
    </w:p>
    <w:p w14:paraId="2904DFCF" w14:textId="1AC856B6" w:rsidR="00077E99" w:rsidRDefault="001D7AF8" w:rsidP="00077E99">
      <w:pPr>
        <w:ind w:left="720" w:hanging="720"/>
        <w:rPr>
          <w:rFonts w:ascii="Tahoma" w:hAnsi="Tahoma" w:cs="Tahoma"/>
          <w:b/>
          <w:szCs w:val="24"/>
        </w:rPr>
      </w:pPr>
      <w:r w:rsidRPr="001D7AF8">
        <w:rPr>
          <w:rFonts w:ascii="Tahoma" w:hAnsi="Tahoma" w:cs="Tahoma"/>
          <w:b/>
          <w:szCs w:val="24"/>
        </w:rPr>
        <w:t>1</w:t>
      </w:r>
      <w:r w:rsidR="000E18D6">
        <w:rPr>
          <w:rFonts w:ascii="Tahoma" w:hAnsi="Tahoma" w:cs="Tahoma"/>
          <w:b/>
          <w:szCs w:val="24"/>
        </w:rPr>
        <w:t>74</w:t>
      </w:r>
      <w:r w:rsidRPr="001D7AF8">
        <w:rPr>
          <w:rFonts w:ascii="Tahoma" w:hAnsi="Tahoma" w:cs="Tahoma"/>
          <w:b/>
          <w:szCs w:val="24"/>
        </w:rPr>
        <w:t>.</w:t>
      </w:r>
      <w:r w:rsidR="00077E99" w:rsidRPr="00077E99">
        <w:rPr>
          <w:rFonts w:ascii="Tahoma" w:hAnsi="Tahoma" w:cs="Tahoma"/>
          <w:b/>
          <w:bCs/>
          <w:kern w:val="3"/>
          <w:szCs w:val="24"/>
          <w:lang w:eastAsia="zh-CN"/>
        </w:rPr>
        <w:t xml:space="preserve"> </w:t>
      </w:r>
      <w:r w:rsidR="00077E99">
        <w:rPr>
          <w:rFonts w:ascii="Tahoma" w:hAnsi="Tahoma" w:cs="Tahoma"/>
          <w:b/>
          <w:bCs/>
          <w:kern w:val="3"/>
          <w:szCs w:val="24"/>
          <w:lang w:eastAsia="zh-CN"/>
        </w:rPr>
        <w:tab/>
      </w:r>
      <w:r w:rsidR="00077E99" w:rsidRPr="00F17BD2">
        <w:rPr>
          <w:rFonts w:ascii="Tahoma" w:hAnsi="Tahoma" w:cs="Tahoma"/>
          <w:b/>
          <w:bCs/>
          <w:kern w:val="3"/>
          <w:szCs w:val="24"/>
          <w:lang w:eastAsia="zh-CN"/>
        </w:rPr>
        <w:t>QUESTIONS AND/OR OBSERVATIONS FR</w:t>
      </w:r>
      <w:r w:rsidR="00131A88">
        <w:rPr>
          <w:rFonts w:ascii="Tahoma" w:hAnsi="Tahoma" w:cs="Tahoma"/>
          <w:b/>
          <w:bCs/>
          <w:kern w:val="3"/>
          <w:szCs w:val="24"/>
          <w:lang w:eastAsia="zh-CN"/>
        </w:rPr>
        <w:t>O</w:t>
      </w:r>
      <w:r w:rsidR="00077E99" w:rsidRPr="00F17BD2">
        <w:rPr>
          <w:rFonts w:ascii="Tahoma" w:hAnsi="Tahoma" w:cs="Tahoma"/>
          <w:b/>
          <w:bCs/>
          <w:kern w:val="3"/>
          <w:szCs w:val="24"/>
          <w:lang w:eastAsia="zh-CN"/>
        </w:rPr>
        <w:t>M THE ELECTORATE OF BROADSTAIRS AND ST PETER’S</w:t>
      </w:r>
      <w:r w:rsidRPr="001D7AF8">
        <w:rPr>
          <w:rFonts w:ascii="Tahoma" w:hAnsi="Tahoma" w:cs="Tahoma"/>
          <w:b/>
          <w:szCs w:val="24"/>
        </w:rPr>
        <w:tab/>
      </w:r>
    </w:p>
    <w:p w14:paraId="0148E0CF" w14:textId="2F677B40" w:rsidR="00131A88" w:rsidRPr="00575F22" w:rsidRDefault="00131A88" w:rsidP="00077E99">
      <w:pPr>
        <w:ind w:left="720" w:hanging="720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575F22" w:rsidRPr="00575F22">
        <w:rPr>
          <w:rFonts w:ascii="Tahoma" w:hAnsi="Tahoma" w:cs="Tahoma"/>
          <w:bCs/>
          <w:szCs w:val="24"/>
        </w:rPr>
        <w:t>N</w:t>
      </w:r>
      <w:r w:rsidRPr="00575F22">
        <w:rPr>
          <w:rFonts w:ascii="Tahoma" w:hAnsi="Tahoma" w:cs="Tahoma"/>
          <w:bCs/>
          <w:szCs w:val="24"/>
        </w:rPr>
        <w:t>one</w:t>
      </w:r>
    </w:p>
    <w:p w14:paraId="28D10ADD" w14:textId="77777777" w:rsidR="00077E99" w:rsidRDefault="00077E99" w:rsidP="00EF3E1A">
      <w:pPr>
        <w:rPr>
          <w:rFonts w:ascii="Tahoma" w:hAnsi="Tahoma" w:cs="Tahoma"/>
          <w:b/>
          <w:szCs w:val="24"/>
        </w:rPr>
      </w:pPr>
    </w:p>
    <w:p w14:paraId="656ED9DA" w14:textId="591FD1DD" w:rsidR="00C4011C" w:rsidRDefault="00077E99" w:rsidP="000E18D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1</w:t>
      </w:r>
      <w:r w:rsidR="000E18D6">
        <w:rPr>
          <w:rFonts w:ascii="Tahoma" w:hAnsi="Tahoma" w:cs="Tahoma"/>
          <w:b/>
          <w:szCs w:val="24"/>
        </w:rPr>
        <w:t>75</w:t>
      </w:r>
      <w:r>
        <w:rPr>
          <w:rFonts w:ascii="Tahoma" w:hAnsi="Tahoma" w:cs="Tahoma"/>
          <w:b/>
          <w:szCs w:val="24"/>
        </w:rPr>
        <w:t>.</w:t>
      </w:r>
      <w:r>
        <w:rPr>
          <w:rFonts w:ascii="Tahoma" w:hAnsi="Tahoma" w:cs="Tahoma"/>
          <w:b/>
          <w:szCs w:val="24"/>
        </w:rPr>
        <w:tab/>
      </w:r>
      <w:r w:rsidR="000E18D6">
        <w:rPr>
          <w:rFonts w:ascii="Tahoma" w:hAnsi="Tahoma" w:cs="Tahoma"/>
          <w:b/>
          <w:szCs w:val="24"/>
        </w:rPr>
        <w:t>GRANTS</w:t>
      </w:r>
    </w:p>
    <w:p w14:paraId="5E78B791" w14:textId="2AA427E0" w:rsidR="00322BD2" w:rsidRPr="00EA1F6C" w:rsidRDefault="00322BD2" w:rsidP="000E18D6">
      <w:p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EA1F6C" w:rsidRPr="00EA1F6C">
        <w:rPr>
          <w:rFonts w:ascii="Tahoma" w:hAnsi="Tahoma" w:cs="Tahoma"/>
          <w:bCs/>
          <w:szCs w:val="24"/>
        </w:rPr>
        <w:t>i) Members received an update on the applications received this year to date.</w:t>
      </w:r>
    </w:p>
    <w:p w14:paraId="21036A5D" w14:textId="6E88F227" w:rsidR="00EA1F6C" w:rsidRDefault="00EA1F6C" w:rsidP="00A85818">
      <w:pPr>
        <w:ind w:left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RESOLVED: Members agreed</w:t>
      </w:r>
      <w:r w:rsidR="00A85818">
        <w:rPr>
          <w:rFonts w:ascii="Tahoma" w:hAnsi="Tahoma" w:cs="Tahoma"/>
          <w:b/>
          <w:szCs w:val="24"/>
        </w:rPr>
        <w:t xml:space="preserve"> that another promotion of the </w:t>
      </w:r>
      <w:proofErr w:type="gramStart"/>
      <w:r w:rsidR="00A85818">
        <w:rPr>
          <w:rFonts w:ascii="Tahoma" w:hAnsi="Tahoma" w:cs="Tahoma"/>
          <w:b/>
          <w:szCs w:val="24"/>
        </w:rPr>
        <w:t>grants</w:t>
      </w:r>
      <w:proofErr w:type="gramEnd"/>
      <w:r w:rsidR="00A85818">
        <w:rPr>
          <w:rFonts w:ascii="Tahoma" w:hAnsi="Tahoma" w:cs="Tahoma"/>
          <w:b/>
          <w:szCs w:val="24"/>
        </w:rPr>
        <w:t xml:space="preserve"> scheme is needed</w:t>
      </w:r>
      <w:r>
        <w:rPr>
          <w:rFonts w:ascii="Tahoma" w:hAnsi="Tahoma" w:cs="Tahoma"/>
          <w:b/>
          <w:szCs w:val="24"/>
        </w:rPr>
        <w:t>.</w:t>
      </w:r>
    </w:p>
    <w:p w14:paraId="7EE0DE49" w14:textId="77777777" w:rsidR="00553DDB" w:rsidRDefault="00553DDB" w:rsidP="00EA1F6C">
      <w:pPr>
        <w:ind w:firstLine="720"/>
        <w:rPr>
          <w:rFonts w:ascii="Tahoma" w:hAnsi="Tahoma" w:cs="Tahoma"/>
          <w:b/>
          <w:szCs w:val="24"/>
        </w:rPr>
      </w:pPr>
    </w:p>
    <w:p w14:paraId="6803AF20" w14:textId="083120EE" w:rsidR="000A49C9" w:rsidRDefault="00553DDB" w:rsidP="002D5F0F">
      <w:pPr>
        <w:ind w:left="720"/>
        <w:rPr>
          <w:rFonts w:ascii="Tahoma" w:hAnsi="Tahoma" w:cs="Tahoma"/>
          <w:bCs/>
          <w:szCs w:val="24"/>
        </w:rPr>
      </w:pPr>
      <w:r w:rsidRPr="002D5F0F">
        <w:rPr>
          <w:rFonts w:ascii="Tahoma" w:hAnsi="Tahoma" w:cs="Tahoma"/>
          <w:bCs/>
          <w:szCs w:val="24"/>
        </w:rPr>
        <w:t xml:space="preserve">ii) Members </w:t>
      </w:r>
      <w:r w:rsidR="005F231A" w:rsidRPr="002D5F0F">
        <w:rPr>
          <w:rFonts w:ascii="Tahoma" w:hAnsi="Tahoma" w:cs="Tahoma"/>
          <w:bCs/>
          <w:szCs w:val="24"/>
        </w:rPr>
        <w:t xml:space="preserve">discussed how to </w:t>
      </w:r>
      <w:r w:rsidR="002D5F0F" w:rsidRPr="002D5F0F">
        <w:rPr>
          <w:rFonts w:ascii="Tahoma" w:hAnsi="Tahoma" w:cs="Tahoma"/>
          <w:bCs/>
          <w:szCs w:val="24"/>
        </w:rPr>
        <w:t xml:space="preserve">deal with further grant applications received this financial year.  The </w:t>
      </w:r>
      <w:r w:rsidR="002D5F0F">
        <w:rPr>
          <w:rFonts w:ascii="Tahoma" w:hAnsi="Tahoma" w:cs="Tahoma"/>
          <w:bCs/>
          <w:szCs w:val="24"/>
        </w:rPr>
        <w:t>T</w:t>
      </w:r>
      <w:r w:rsidR="002D5F0F" w:rsidRPr="002D5F0F">
        <w:rPr>
          <w:rFonts w:ascii="Tahoma" w:hAnsi="Tahoma" w:cs="Tahoma"/>
          <w:bCs/>
          <w:szCs w:val="24"/>
        </w:rPr>
        <w:t xml:space="preserve">own Clerk explained how the increased budget this year meant that funds were still available </w:t>
      </w:r>
      <w:r w:rsidR="000A49C9">
        <w:rPr>
          <w:rFonts w:ascii="Tahoma" w:hAnsi="Tahoma" w:cs="Tahoma"/>
          <w:bCs/>
          <w:szCs w:val="24"/>
        </w:rPr>
        <w:t xml:space="preserve">but that those groups who were accustomed to the former timescale would be applying soon for grants </w:t>
      </w:r>
      <w:r w:rsidR="001C2C84">
        <w:rPr>
          <w:rFonts w:ascii="Tahoma" w:hAnsi="Tahoma" w:cs="Tahoma"/>
          <w:bCs/>
          <w:szCs w:val="24"/>
        </w:rPr>
        <w:t xml:space="preserve">for projects due to take place </w:t>
      </w:r>
      <w:r w:rsidR="000A49C9">
        <w:rPr>
          <w:rFonts w:ascii="Tahoma" w:hAnsi="Tahoma" w:cs="Tahoma"/>
          <w:bCs/>
          <w:szCs w:val="24"/>
        </w:rPr>
        <w:t>in the new financial year.</w:t>
      </w:r>
    </w:p>
    <w:p w14:paraId="46001CBE" w14:textId="5C870020" w:rsidR="00553DDB" w:rsidRDefault="000A49C9" w:rsidP="002D5F0F">
      <w:pPr>
        <w:ind w:left="720"/>
        <w:rPr>
          <w:rFonts w:ascii="Tahoma" w:hAnsi="Tahoma" w:cs="Tahoma"/>
          <w:b/>
          <w:szCs w:val="24"/>
        </w:rPr>
      </w:pPr>
      <w:r w:rsidRPr="00B51EB1">
        <w:rPr>
          <w:rFonts w:ascii="Tahoma" w:hAnsi="Tahoma" w:cs="Tahoma"/>
          <w:b/>
          <w:szCs w:val="24"/>
        </w:rPr>
        <w:lastRenderedPageBreak/>
        <w:t xml:space="preserve">RESOLVED: That </w:t>
      </w:r>
      <w:r w:rsidR="00B51EB1" w:rsidRPr="00B51EB1">
        <w:rPr>
          <w:rFonts w:ascii="Tahoma" w:hAnsi="Tahoma" w:cs="Tahoma"/>
          <w:b/>
          <w:szCs w:val="24"/>
        </w:rPr>
        <w:t xml:space="preserve">applications for </w:t>
      </w:r>
      <w:r w:rsidRPr="00B51EB1">
        <w:rPr>
          <w:rFonts w:ascii="Tahoma" w:hAnsi="Tahoma" w:cs="Tahoma"/>
          <w:b/>
          <w:szCs w:val="24"/>
        </w:rPr>
        <w:t xml:space="preserve">projects due </w:t>
      </w:r>
      <w:r w:rsidR="00B51EB1">
        <w:rPr>
          <w:rFonts w:ascii="Tahoma" w:hAnsi="Tahoma" w:cs="Tahoma"/>
          <w:b/>
          <w:szCs w:val="24"/>
        </w:rPr>
        <w:t xml:space="preserve">to start or take place in the current financial year </w:t>
      </w:r>
      <w:r w:rsidR="00547E23">
        <w:rPr>
          <w:rFonts w:ascii="Tahoma" w:hAnsi="Tahoma" w:cs="Tahoma"/>
          <w:b/>
          <w:szCs w:val="24"/>
        </w:rPr>
        <w:t>could apply for funding from the current year.  Those events and projects due to take place after April 2025 would be allocated fr</w:t>
      </w:r>
      <w:r w:rsidR="002E74A4">
        <w:rPr>
          <w:rFonts w:ascii="Tahoma" w:hAnsi="Tahoma" w:cs="Tahoma"/>
          <w:b/>
          <w:szCs w:val="24"/>
        </w:rPr>
        <w:t>o</w:t>
      </w:r>
      <w:r w:rsidR="00547E23">
        <w:rPr>
          <w:rFonts w:ascii="Tahoma" w:hAnsi="Tahoma" w:cs="Tahoma"/>
          <w:b/>
          <w:szCs w:val="24"/>
        </w:rPr>
        <w:t>m the new budget.</w:t>
      </w:r>
      <w:r w:rsidR="002D5F0F" w:rsidRPr="00B51EB1">
        <w:rPr>
          <w:rFonts w:ascii="Tahoma" w:hAnsi="Tahoma" w:cs="Tahoma"/>
          <w:b/>
          <w:szCs w:val="24"/>
        </w:rPr>
        <w:t xml:space="preserve"> </w:t>
      </w:r>
    </w:p>
    <w:p w14:paraId="62579D21" w14:textId="77777777" w:rsidR="002E74A4" w:rsidRDefault="002E74A4" w:rsidP="002D5F0F">
      <w:pPr>
        <w:ind w:left="720"/>
        <w:rPr>
          <w:rFonts w:ascii="Tahoma" w:hAnsi="Tahoma" w:cs="Tahoma"/>
          <w:b/>
          <w:szCs w:val="24"/>
        </w:rPr>
      </w:pPr>
    </w:p>
    <w:p w14:paraId="21CB48E6" w14:textId="3F7BEA06" w:rsidR="002E74A4" w:rsidRPr="00A5267D" w:rsidRDefault="002E74A4" w:rsidP="002D5F0F">
      <w:pPr>
        <w:ind w:left="720"/>
        <w:rPr>
          <w:rFonts w:ascii="Tahoma" w:hAnsi="Tahoma" w:cs="Tahoma"/>
          <w:bCs/>
          <w:szCs w:val="24"/>
        </w:rPr>
      </w:pPr>
      <w:r w:rsidRPr="00A5267D">
        <w:rPr>
          <w:rFonts w:ascii="Tahoma" w:hAnsi="Tahoma" w:cs="Tahoma"/>
          <w:bCs/>
          <w:szCs w:val="24"/>
        </w:rPr>
        <w:t>iii) Members received an application from Broadstairs Bowls Club.</w:t>
      </w:r>
    </w:p>
    <w:p w14:paraId="6AC45A8D" w14:textId="77777777" w:rsidR="00A5267D" w:rsidRDefault="001C2C84" w:rsidP="002D5F0F">
      <w:pPr>
        <w:ind w:left="7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RESOLVED: </w:t>
      </w:r>
    </w:p>
    <w:p w14:paraId="613B0841" w14:textId="147854B9" w:rsidR="00F45448" w:rsidRPr="00A5267D" w:rsidRDefault="00F45448" w:rsidP="00A5267D">
      <w:pPr>
        <w:pStyle w:val="ListParagraph"/>
        <w:numPr>
          <w:ilvl w:val="0"/>
          <w:numId w:val="26"/>
        </w:numPr>
        <w:rPr>
          <w:rFonts w:ascii="Tahoma" w:hAnsi="Tahoma" w:cs="Tahoma"/>
          <w:b/>
          <w:szCs w:val="24"/>
        </w:rPr>
      </w:pPr>
      <w:r w:rsidRPr="00A5267D">
        <w:rPr>
          <w:rFonts w:ascii="Tahoma" w:hAnsi="Tahoma" w:cs="Tahoma"/>
          <w:b/>
          <w:szCs w:val="24"/>
        </w:rPr>
        <w:t xml:space="preserve">That £7060 be awarded for the </w:t>
      </w:r>
      <w:r w:rsidR="00A5267D" w:rsidRPr="00A5267D">
        <w:rPr>
          <w:rFonts w:ascii="Tahoma" w:hAnsi="Tahoma" w:cs="Tahoma"/>
          <w:b/>
          <w:szCs w:val="24"/>
        </w:rPr>
        <w:t>repair and maintenance of the greens.</w:t>
      </w:r>
    </w:p>
    <w:p w14:paraId="3EAB5BE0" w14:textId="471CA6BA" w:rsidR="001C2C84" w:rsidRPr="00A5267D" w:rsidRDefault="001C2C84" w:rsidP="00A5267D">
      <w:pPr>
        <w:pStyle w:val="ListParagraph"/>
        <w:numPr>
          <w:ilvl w:val="0"/>
          <w:numId w:val="26"/>
        </w:numPr>
        <w:rPr>
          <w:rFonts w:ascii="Tahoma" w:hAnsi="Tahoma" w:cs="Tahoma"/>
          <w:b/>
          <w:szCs w:val="24"/>
        </w:rPr>
      </w:pPr>
      <w:r w:rsidRPr="00A5267D">
        <w:rPr>
          <w:rFonts w:ascii="Tahoma" w:hAnsi="Tahoma" w:cs="Tahoma"/>
          <w:b/>
          <w:szCs w:val="24"/>
        </w:rPr>
        <w:t xml:space="preserve">That since the </w:t>
      </w:r>
      <w:r w:rsidR="00ED6344" w:rsidRPr="00A5267D">
        <w:rPr>
          <w:rFonts w:ascii="Tahoma" w:hAnsi="Tahoma" w:cs="Tahoma"/>
          <w:b/>
          <w:szCs w:val="24"/>
        </w:rPr>
        <w:t>proposed project is best carried out during the winter months</w:t>
      </w:r>
      <w:r w:rsidR="00AC523F">
        <w:rPr>
          <w:rFonts w:ascii="Tahoma" w:hAnsi="Tahoma" w:cs="Tahoma"/>
          <w:b/>
          <w:szCs w:val="24"/>
        </w:rPr>
        <w:t xml:space="preserve"> </w:t>
      </w:r>
      <w:r w:rsidR="00F45448" w:rsidRPr="00A5267D">
        <w:rPr>
          <w:rFonts w:ascii="Tahoma" w:hAnsi="Tahoma" w:cs="Tahoma"/>
          <w:b/>
          <w:szCs w:val="24"/>
        </w:rPr>
        <w:t>£7060 be awarded from the current budget</w:t>
      </w:r>
      <w:r w:rsidR="00994FF3">
        <w:rPr>
          <w:rFonts w:ascii="Tahoma" w:hAnsi="Tahoma" w:cs="Tahoma"/>
          <w:b/>
          <w:szCs w:val="24"/>
        </w:rPr>
        <w:t>.</w:t>
      </w:r>
    </w:p>
    <w:p w14:paraId="4D57B77B" w14:textId="574162C6" w:rsidR="00FF73F1" w:rsidRPr="00B25F91" w:rsidRDefault="00FF73F1" w:rsidP="00EF3E1A">
      <w:pPr>
        <w:rPr>
          <w:rFonts w:ascii="Tahoma" w:hAnsi="Tahoma" w:cs="Tahoma"/>
          <w:b/>
          <w:szCs w:val="24"/>
        </w:rPr>
      </w:pPr>
    </w:p>
    <w:p w14:paraId="5EB9049E" w14:textId="570632DB" w:rsidR="00D72567" w:rsidRDefault="00B649C9" w:rsidP="000E18D6">
      <w:pPr>
        <w:pStyle w:val="Standar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0E18D6">
        <w:rPr>
          <w:rFonts w:ascii="Tahoma" w:hAnsi="Tahoma" w:cs="Tahoma"/>
          <w:b/>
        </w:rPr>
        <w:t>76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ab/>
      </w:r>
      <w:bookmarkStart w:id="0" w:name="_Hlk172570940"/>
      <w:r w:rsidR="00FA42A8">
        <w:rPr>
          <w:rFonts w:ascii="Tahoma" w:hAnsi="Tahoma" w:cs="Tahoma"/>
          <w:b/>
        </w:rPr>
        <w:t>BUDGET 2024-25</w:t>
      </w:r>
    </w:p>
    <w:p w14:paraId="583A3E5A" w14:textId="534C215B" w:rsidR="00BB7BF3" w:rsidRDefault="00744A29" w:rsidP="009A683C">
      <w:pPr>
        <w:pStyle w:val="Standard"/>
        <w:ind w:left="720"/>
        <w:rPr>
          <w:rFonts w:ascii="Tahoma" w:hAnsi="Tahoma" w:cs="Tahoma"/>
          <w:bCs/>
        </w:rPr>
      </w:pPr>
      <w:r w:rsidRPr="00744A29">
        <w:rPr>
          <w:rFonts w:ascii="Tahoma" w:hAnsi="Tahoma" w:cs="Tahoma"/>
          <w:bCs/>
        </w:rPr>
        <w:t xml:space="preserve">i) </w:t>
      </w:r>
      <w:r w:rsidR="00BB7BF3" w:rsidRPr="00744A29">
        <w:rPr>
          <w:rFonts w:ascii="Tahoma" w:hAnsi="Tahoma" w:cs="Tahoma"/>
          <w:bCs/>
        </w:rPr>
        <w:t xml:space="preserve">Members </w:t>
      </w:r>
      <w:r w:rsidRPr="00744A29">
        <w:rPr>
          <w:rFonts w:ascii="Tahoma" w:hAnsi="Tahoma" w:cs="Tahoma"/>
          <w:bCs/>
        </w:rPr>
        <w:t xml:space="preserve">received a summary report on </w:t>
      </w:r>
      <w:r w:rsidR="009A683C">
        <w:rPr>
          <w:rFonts w:ascii="Tahoma" w:hAnsi="Tahoma" w:cs="Tahoma"/>
          <w:bCs/>
        </w:rPr>
        <w:t xml:space="preserve">actual </w:t>
      </w:r>
      <w:r w:rsidRPr="00744A29">
        <w:rPr>
          <w:rFonts w:ascii="Tahoma" w:hAnsi="Tahoma" w:cs="Tahoma"/>
          <w:bCs/>
        </w:rPr>
        <w:t>spend to date</w:t>
      </w:r>
      <w:r w:rsidR="00B17C4A">
        <w:rPr>
          <w:rFonts w:ascii="Tahoma" w:hAnsi="Tahoma" w:cs="Tahoma"/>
          <w:bCs/>
        </w:rPr>
        <w:t xml:space="preserve"> </w:t>
      </w:r>
      <w:r w:rsidR="00B30E85">
        <w:rPr>
          <w:rFonts w:ascii="Tahoma" w:hAnsi="Tahoma" w:cs="Tahoma"/>
          <w:bCs/>
        </w:rPr>
        <w:t>and noted that</w:t>
      </w:r>
      <w:r w:rsidR="009A683C">
        <w:rPr>
          <w:rFonts w:ascii="Tahoma" w:hAnsi="Tahoma" w:cs="Tahoma"/>
          <w:bCs/>
        </w:rPr>
        <w:t xml:space="preserve"> </w:t>
      </w:r>
      <w:r w:rsidR="00193D77">
        <w:rPr>
          <w:rFonts w:ascii="Tahoma" w:hAnsi="Tahoma" w:cs="Tahoma"/>
          <w:bCs/>
        </w:rPr>
        <w:t>each cost centre was on budget.</w:t>
      </w:r>
    </w:p>
    <w:p w14:paraId="4CFA8756" w14:textId="77777777" w:rsidR="004D1FC4" w:rsidRDefault="004D1FC4" w:rsidP="009A683C">
      <w:pPr>
        <w:pStyle w:val="Standard"/>
        <w:ind w:left="720"/>
        <w:rPr>
          <w:rFonts w:ascii="Tahoma" w:hAnsi="Tahoma" w:cs="Tahoma"/>
          <w:bCs/>
        </w:rPr>
      </w:pPr>
    </w:p>
    <w:p w14:paraId="68013AD4" w14:textId="32032BD6" w:rsidR="004D1FC4" w:rsidRPr="004D1FC4" w:rsidRDefault="004D1FC4" w:rsidP="009A683C">
      <w:pPr>
        <w:pStyle w:val="Standard"/>
        <w:ind w:left="720"/>
        <w:rPr>
          <w:rFonts w:ascii="Tahoma" w:hAnsi="Tahoma" w:cs="Tahoma"/>
          <w:bCs/>
          <w:i/>
          <w:iCs/>
        </w:rPr>
      </w:pPr>
      <w:r w:rsidRPr="004D1FC4">
        <w:rPr>
          <w:rFonts w:ascii="Tahoma" w:hAnsi="Tahoma" w:cs="Tahoma"/>
          <w:bCs/>
          <w:i/>
          <w:iCs/>
        </w:rPr>
        <w:t>At 20.23 Cllr Orhan left the meeting</w:t>
      </w:r>
      <w:r>
        <w:rPr>
          <w:rFonts w:ascii="Tahoma" w:hAnsi="Tahoma" w:cs="Tahoma"/>
          <w:bCs/>
          <w:i/>
          <w:iCs/>
        </w:rPr>
        <w:t>.</w:t>
      </w:r>
    </w:p>
    <w:p w14:paraId="459A4CFE" w14:textId="77777777" w:rsidR="00390748" w:rsidRDefault="00390748" w:rsidP="009A683C">
      <w:pPr>
        <w:pStyle w:val="Standard"/>
        <w:ind w:left="720"/>
        <w:rPr>
          <w:rFonts w:ascii="Tahoma" w:hAnsi="Tahoma" w:cs="Tahoma"/>
          <w:bCs/>
        </w:rPr>
      </w:pPr>
    </w:p>
    <w:p w14:paraId="3B1112F6" w14:textId="69AD8F1C" w:rsidR="00D407D7" w:rsidRDefault="00CD250D" w:rsidP="00CD250D">
      <w:pPr>
        <w:pStyle w:val="Standard"/>
        <w:ind w:left="720"/>
        <w:rPr>
          <w:rFonts w:ascii="Tahoma" w:hAnsi="Tahoma" w:cs="Tahoma"/>
          <w:bCs/>
        </w:rPr>
      </w:pPr>
      <w:r w:rsidRPr="00CD250D">
        <w:rPr>
          <w:rFonts w:ascii="Tahoma" w:hAnsi="Tahoma" w:cs="Tahoma"/>
          <w:bCs/>
        </w:rPr>
        <w:t>ii)</w:t>
      </w:r>
      <w:r>
        <w:rPr>
          <w:rFonts w:ascii="Tahoma" w:hAnsi="Tahoma" w:cs="Tahoma"/>
          <w:bCs/>
        </w:rPr>
        <w:t xml:space="preserve"> </w:t>
      </w:r>
      <w:r w:rsidR="00D407D7">
        <w:rPr>
          <w:rFonts w:ascii="Tahoma" w:hAnsi="Tahoma" w:cs="Tahoma"/>
          <w:bCs/>
        </w:rPr>
        <w:t xml:space="preserve">Members considered the full year forecast which the Town Clerk had prepared and analysed those cost </w:t>
      </w:r>
      <w:r w:rsidR="00B17C4A">
        <w:rPr>
          <w:rFonts w:ascii="Tahoma" w:hAnsi="Tahoma" w:cs="Tahoma"/>
          <w:bCs/>
        </w:rPr>
        <w:t xml:space="preserve">codes which were showing potential under- or overspends.  </w:t>
      </w:r>
    </w:p>
    <w:p w14:paraId="65D8B387" w14:textId="0FA59E87" w:rsidR="00CD250D" w:rsidRPr="0076449A" w:rsidRDefault="00CD250D" w:rsidP="00CD250D">
      <w:pPr>
        <w:pStyle w:val="Standard"/>
        <w:ind w:left="720"/>
        <w:rPr>
          <w:rFonts w:ascii="Tahoma" w:hAnsi="Tahoma" w:cs="Tahoma"/>
          <w:b/>
        </w:rPr>
      </w:pPr>
      <w:r w:rsidRPr="0076449A">
        <w:rPr>
          <w:rFonts w:ascii="Tahoma" w:hAnsi="Tahoma" w:cs="Tahoma"/>
          <w:b/>
        </w:rPr>
        <w:t xml:space="preserve">RESOLVED: That the </w:t>
      </w:r>
      <w:r w:rsidR="0076449A" w:rsidRPr="0076449A">
        <w:rPr>
          <w:rFonts w:ascii="Tahoma" w:hAnsi="Tahoma" w:cs="Tahoma"/>
          <w:b/>
        </w:rPr>
        <w:t>forecast be noted and implications of any under and overspends be considered when compiling the new budget.</w:t>
      </w:r>
    </w:p>
    <w:p w14:paraId="29AB25ED" w14:textId="77777777" w:rsidR="00390748" w:rsidRDefault="00390748" w:rsidP="009A683C">
      <w:pPr>
        <w:pStyle w:val="Standard"/>
        <w:ind w:left="720"/>
        <w:rPr>
          <w:rFonts w:ascii="Tahoma" w:hAnsi="Tahoma" w:cs="Tahoma"/>
          <w:bCs/>
        </w:rPr>
      </w:pPr>
    </w:p>
    <w:p w14:paraId="09529782" w14:textId="26D167BC" w:rsidR="00805E6E" w:rsidRDefault="00805E6E" w:rsidP="000E18D6">
      <w:pPr>
        <w:pStyle w:val="Standar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177.</w:t>
      </w:r>
      <w:r>
        <w:rPr>
          <w:rFonts w:ascii="Tahoma" w:hAnsi="Tahoma" w:cs="Tahoma"/>
          <w:b/>
        </w:rPr>
        <w:tab/>
        <w:t>BUDGET 2055-26</w:t>
      </w:r>
    </w:p>
    <w:p w14:paraId="6BCD4198" w14:textId="3C09E55D" w:rsidR="006B28E1" w:rsidRDefault="001110E8" w:rsidP="006B28E1">
      <w:pPr>
        <w:pStyle w:val="Standard"/>
        <w:ind w:left="720"/>
        <w:rPr>
          <w:rFonts w:ascii="Tahoma" w:hAnsi="Tahoma" w:cs="Tahoma"/>
          <w:bCs/>
        </w:rPr>
      </w:pPr>
      <w:r w:rsidRPr="006B28E1">
        <w:rPr>
          <w:rFonts w:ascii="Tahoma" w:hAnsi="Tahoma" w:cs="Tahoma"/>
          <w:bCs/>
        </w:rPr>
        <w:t xml:space="preserve">Members received a verbal report from the Town Clerk on those areas of the budget where she anticipated most </w:t>
      </w:r>
      <w:r w:rsidR="006B28E1" w:rsidRPr="006B28E1">
        <w:rPr>
          <w:rFonts w:ascii="Tahoma" w:hAnsi="Tahoma" w:cs="Tahoma"/>
          <w:bCs/>
        </w:rPr>
        <w:t xml:space="preserve">change </w:t>
      </w:r>
      <w:r w:rsidR="00647628" w:rsidRPr="006B28E1">
        <w:rPr>
          <w:rFonts w:ascii="Tahoma" w:hAnsi="Tahoma" w:cs="Tahoma"/>
          <w:bCs/>
        </w:rPr>
        <w:t>from</w:t>
      </w:r>
      <w:r w:rsidR="006B28E1" w:rsidRPr="006B28E1">
        <w:rPr>
          <w:rFonts w:ascii="Tahoma" w:hAnsi="Tahoma" w:cs="Tahoma"/>
          <w:bCs/>
        </w:rPr>
        <w:t xml:space="preserve"> the current year</w:t>
      </w:r>
      <w:r w:rsidR="006B28E1">
        <w:rPr>
          <w:rFonts w:ascii="Tahoma" w:hAnsi="Tahoma" w:cs="Tahoma"/>
          <w:bCs/>
        </w:rPr>
        <w:t>.</w:t>
      </w:r>
      <w:r w:rsidR="00CB3B5C">
        <w:rPr>
          <w:rFonts w:ascii="Tahoma" w:hAnsi="Tahoma" w:cs="Tahoma"/>
          <w:bCs/>
        </w:rPr>
        <w:t xml:space="preserve">  Several potentially large projects </w:t>
      </w:r>
      <w:r w:rsidR="00E55468">
        <w:rPr>
          <w:rFonts w:ascii="Tahoma" w:hAnsi="Tahoma" w:cs="Tahoma"/>
          <w:bCs/>
        </w:rPr>
        <w:t>were</w:t>
      </w:r>
      <w:r w:rsidR="00CB3B5C">
        <w:rPr>
          <w:rFonts w:ascii="Tahoma" w:hAnsi="Tahoma" w:cs="Tahoma"/>
          <w:bCs/>
        </w:rPr>
        <w:t xml:space="preserve"> </w:t>
      </w:r>
      <w:r w:rsidR="00353DE0">
        <w:rPr>
          <w:rFonts w:ascii="Tahoma" w:hAnsi="Tahoma" w:cs="Tahoma"/>
          <w:bCs/>
        </w:rPr>
        <w:t>yet to be discussed at committee</w:t>
      </w:r>
      <w:r w:rsidR="00054E2D">
        <w:rPr>
          <w:rFonts w:ascii="Tahoma" w:hAnsi="Tahoma" w:cs="Tahoma"/>
          <w:bCs/>
        </w:rPr>
        <w:t>,</w:t>
      </w:r>
      <w:r w:rsidR="00CB3B5C">
        <w:rPr>
          <w:rFonts w:ascii="Tahoma" w:hAnsi="Tahoma" w:cs="Tahoma"/>
          <w:bCs/>
        </w:rPr>
        <w:t xml:space="preserve"> </w:t>
      </w:r>
      <w:r w:rsidR="00E55468">
        <w:rPr>
          <w:rFonts w:ascii="Tahoma" w:hAnsi="Tahoma" w:cs="Tahoma"/>
          <w:bCs/>
        </w:rPr>
        <w:t xml:space="preserve">but </w:t>
      </w:r>
      <w:r w:rsidR="00353DE0">
        <w:rPr>
          <w:rFonts w:ascii="Tahoma" w:hAnsi="Tahoma" w:cs="Tahoma"/>
          <w:bCs/>
        </w:rPr>
        <w:t xml:space="preserve">a fuller picture should be available </w:t>
      </w:r>
      <w:r w:rsidR="00E55468">
        <w:rPr>
          <w:rFonts w:ascii="Tahoma" w:hAnsi="Tahoma" w:cs="Tahoma"/>
          <w:bCs/>
        </w:rPr>
        <w:t>by the start of November.</w:t>
      </w:r>
    </w:p>
    <w:p w14:paraId="59BD8BBD" w14:textId="3B2D59D6" w:rsidR="001110E8" w:rsidRPr="00B54E39" w:rsidRDefault="006B28E1" w:rsidP="006B28E1">
      <w:pPr>
        <w:pStyle w:val="Standard"/>
        <w:ind w:left="720"/>
        <w:rPr>
          <w:rFonts w:ascii="Tahoma" w:hAnsi="Tahoma" w:cs="Tahoma"/>
          <w:b/>
        </w:rPr>
      </w:pPr>
      <w:r w:rsidRPr="00B54E39">
        <w:rPr>
          <w:rFonts w:ascii="Tahoma" w:hAnsi="Tahoma" w:cs="Tahoma"/>
          <w:b/>
        </w:rPr>
        <w:t xml:space="preserve">RESOLVED: that </w:t>
      </w:r>
      <w:r w:rsidR="00647628" w:rsidRPr="00B54E39">
        <w:rPr>
          <w:rFonts w:ascii="Tahoma" w:hAnsi="Tahoma" w:cs="Tahoma"/>
          <w:b/>
        </w:rPr>
        <w:t xml:space="preserve">all members of the committee be invited to attend a budget working group meeting where each budget line can be analysed and discussed in detail </w:t>
      </w:r>
      <w:proofErr w:type="gramStart"/>
      <w:r w:rsidR="00647628" w:rsidRPr="00B54E39">
        <w:rPr>
          <w:rFonts w:ascii="Tahoma" w:hAnsi="Tahoma" w:cs="Tahoma"/>
          <w:b/>
        </w:rPr>
        <w:t>in order to</w:t>
      </w:r>
      <w:proofErr w:type="gramEnd"/>
      <w:r w:rsidR="00647628" w:rsidRPr="00B54E39">
        <w:rPr>
          <w:rFonts w:ascii="Tahoma" w:hAnsi="Tahoma" w:cs="Tahoma"/>
          <w:b/>
        </w:rPr>
        <w:t xml:space="preserve"> present a draft budget </w:t>
      </w:r>
      <w:r w:rsidR="00B54E39" w:rsidRPr="00B54E39">
        <w:rPr>
          <w:rFonts w:ascii="Tahoma" w:hAnsi="Tahoma" w:cs="Tahoma"/>
          <w:b/>
        </w:rPr>
        <w:t>at the next meeting</w:t>
      </w:r>
      <w:r w:rsidR="00920C14">
        <w:rPr>
          <w:rFonts w:ascii="Tahoma" w:hAnsi="Tahoma" w:cs="Tahoma"/>
          <w:b/>
        </w:rPr>
        <w:t xml:space="preserve"> of this committee</w:t>
      </w:r>
      <w:r w:rsidR="00B54E39" w:rsidRPr="00B54E39">
        <w:rPr>
          <w:rFonts w:ascii="Tahoma" w:hAnsi="Tahoma" w:cs="Tahoma"/>
          <w:b/>
        </w:rPr>
        <w:t>.</w:t>
      </w:r>
    </w:p>
    <w:p w14:paraId="7A6F331C" w14:textId="77777777" w:rsidR="00805E6E" w:rsidRDefault="00805E6E" w:rsidP="000E18D6">
      <w:pPr>
        <w:pStyle w:val="Standard"/>
        <w:rPr>
          <w:rFonts w:ascii="Tahoma" w:hAnsi="Tahoma" w:cs="Tahoma"/>
          <w:b/>
        </w:rPr>
      </w:pPr>
    </w:p>
    <w:p w14:paraId="47A4BAEB" w14:textId="261F7067" w:rsidR="00805E6E" w:rsidRDefault="00805E6E" w:rsidP="000E18D6">
      <w:pPr>
        <w:pStyle w:val="Standar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178. </w:t>
      </w:r>
      <w:r>
        <w:rPr>
          <w:rFonts w:ascii="Tahoma" w:hAnsi="Tahoma" w:cs="Tahoma"/>
          <w:b/>
        </w:rPr>
        <w:tab/>
        <w:t>INVESTMENT REVIEW</w:t>
      </w:r>
    </w:p>
    <w:p w14:paraId="7D6448C6" w14:textId="62F20485" w:rsidR="00920C14" w:rsidRPr="00B42555" w:rsidRDefault="00920C14" w:rsidP="00B42555">
      <w:pPr>
        <w:pStyle w:val="Standard"/>
        <w:ind w:left="720"/>
        <w:rPr>
          <w:rFonts w:ascii="Tahoma" w:hAnsi="Tahoma" w:cs="Tahoma"/>
          <w:bCs/>
        </w:rPr>
      </w:pPr>
      <w:r w:rsidRPr="00B42555">
        <w:rPr>
          <w:rFonts w:ascii="Tahoma" w:hAnsi="Tahoma" w:cs="Tahoma"/>
          <w:bCs/>
        </w:rPr>
        <w:t>i) Members received a report on current reserves and considered any top ups in the new financial year.</w:t>
      </w:r>
    </w:p>
    <w:p w14:paraId="0167D0BA" w14:textId="60BA378D" w:rsidR="00920C14" w:rsidRDefault="00920C14" w:rsidP="00B42555">
      <w:pPr>
        <w:pStyle w:val="Standard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RESOLVED: Members did not </w:t>
      </w:r>
      <w:r w:rsidR="00BC1F51">
        <w:rPr>
          <w:rFonts w:ascii="Tahoma" w:hAnsi="Tahoma" w:cs="Tahoma"/>
          <w:b/>
        </w:rPr>
        <w:t xml:space="preserve">consider any top ups to be necessary at this stage, but some new </w:t>
      </w:r>
      <w:r w:rsidR="00B42555">
        <w:rPr>
          <w:rFonts w:ascii="Tahoma" w:hAnsi="Tahoma" w:cs="Tahoma"/>
          <w:b/>
        </w:rPr>
        <w:t>ring-fenced funds might need to be considered.</w:t>
      </w:r>
    </w:p>
    <w:p w14:paraId="317E6456" w14:textId="77777777" w:rsidR="00B42555" w:rsidRDefault="00B42555" w:rsidP="00B42555">
      <w:pPr>
        <w:pStyle w:val="Standard"/>
        <w:ind w:left="720"/>
        <w:rPr>
          <w:rFonts w:ascii="Tahoma" w:hAnsi="Tahoma" w:cs="Tahoma"/>
          <w:b/>
        </w:rPr>
      </w:pPr>
    </w:p>
    <w:p w14:paraId="0B26BFB9" w14:textId="476970B9" w:rsidR="00B42555" w:rsidRDefault="00654326" w:rsidP="00654326">
      <w:pPr>
        <w:pStyle w:val="Standard"/>
        <w:ind w:left="720"/>
        <w:rPr>
          <w:rFonts w:ascii="Tahoma" w:hAnsi="Tahoma" w:cs="Tahoma"/>
          <w:bCs/>
        </w:rPr>
      </w:pPr>
      <w:r w:rsidRPr="00654326">
        <w:rPr>
          <w:rFonts w:ascii="Tahoma" w:hAnsi="Tahoma" w:cs="Tahoma"/>
          <w:bCs/>
        </w:rPr>
        <w:t xml:space="preserve">ii) </w:t>
      </w:r>
      <w:r w:rsidR="00B42555" w:rsidRPr="00654326">
        <w:rPr>
          <w:rFonts w:ascii="Tahoma" w:hAnsi="Tahoma" w:cs="Tahoma"/>
          <w:bCs/>
        </w:rPr>
        <w:t>Members received an update on accounts and interest rates</w:t>
      </w:r>
      <w:r>
        <w:rPr>
          <w:rFonts w:ascii="Tahoma" w:hAnsi="Tahoma" w:cs="Tahoma"/>
          <w:bCs/>
        </w:rPr>
        <w:t>.</w:t>
      </w:r>
    </w:p>
    <w:p w14:paraId="03774CAC" w14:textId="77777777" w:rsidR="00DB3166" w:rsidRPr="00897111" w:rsidRDefault="00654326" w:rsidP="00654326">
      <w:pPr>
        <w:pStyle w:val="Standard"/>
        <w:ind w:left="720"/>
        <w:rPr>
          <w:rFonts w:ascii="Tahoma" w:hAnsi="Tahoma" w:cs="Tahoma"/>
          <w:b/>
        </w:rPr>
      </w:pPr>
      <w:r w:rsidRPr="00897111">
        <w:rPr>
          <w:rFonts w:ascii="Tahoma" w:hAnsi="Tahoma" w:cs="Tahoma"/>
          <w:b/>
        </w:rPr>
        <w:t xml:space="preserve">RESOLVED: </w:t>
      </w:r>
    </w:p>
    <w:p w14:paraId="79B4E268" w14:textId="6EADB895" w:rsidR="00654326" w:rsidRPr="00897111" w:rsidRDefault="00DB3166" w:rsidP="00654326">
      <w:pPr>
        <w:pStyle w:val="Standard"/>
        <w:ind w:left="720"/>
        <w:rPr>
          <w:rFonts w:ascii="Tahoma" w:hAnsi="Tahoma" w:cs="Tahoma"/>
          <w:b/>
        </w:rPr>
      </w:pPr>
      <w:r w:rsidRPr="00897111">
        <w:rPr>
          <w:rFonts w:ascii="Tahoma" w:hAnsi="Tahoma" w:cs="Tahoma"/>
          <w:b/>
        </w:rPr>
        <w:t xml:space="preserve">i) That </w:t>
      </w:r>
      <w:r w:rsidR="002C5DAE" w:rsidRPr="00897111">
        <w:rPr>
          <w:rFonts w:ascii="Tahoma" w:hAnsi="Tahoma" w:cs="Tahoma"/>
          <w:b/>
        </w:rPr>
        <w:t xml:space="preserve">£200,000 be moved </w:t>
      </w:r>
      <w:r w:rsidR="00385399" w:rsidRPr="00897111">
        <w:rPr>
          <w:rFonts w:ascii="Tahoma" w:hAnsi="Tahoma" w:cs="Tahoma"/>
          <w:b/>
        </w:rPr>
        <w:t>from</w:t>
      </w:r>
      <w:r w:rsidR="002C5DAE" w:rsidRPr="00897111">
        <w:rPr>
          <w:rFonts w:ascii="Tahoma" w:hAnsi="Tahoma" w:cs="Tahoma"/>
          <w:b/>
        </w:rPr>
        <w:t xml:space="preserve"> the Unity Trust Current Account to the </w:t>
      </w:r>
      <w:r w:rsidR="00385399" w:rsidRPr="00897111">
        <w:rPr>
          <w:rFonts w:ascii="Tahoma" w:hAnsi="Tahoma" w:cs="Tahoma"/>
          <w:b/>
        </w:rPr>
        <w:t>Unity</w:t>
      </w:r>
      <w:r w:rsidR="002C5DAE" w:rsidRPr="00897111">
        <w:rPr>
          <w:rFonts w:ascii="Tahoma" w:hAnsi="Tahoma" w:cs="Tahoma"/>
          <w:b/>
        </w:rPr>
        <w:t xml:space="preserve"> Trust </w:t>
      </w:r>
      <w:r w:rsidR="00385399" w:rsidRPr="00897111">
        <w:rPr>
          <w:rFonts w:ascii="Tahoma" w:hAnsi="Tahoma" w:cs="Tahoma"/>
          <w:b/>
        </w:rPr>
        <w:t>Instant Access Account</w:t>
      </w:r>
      <w:r w:rsidR="00A8726A">
        <w:rPr>
          <w:rFonts w:ascii="Tahoma" w:hAnsi="Tahoma" w:cs="Tahoma"/>
          <w:b/>
        </w:rPr>
        <w:t xml:space="preserve"> to benefit from higher interest rates.</w:t>
      </w:r>
      <w:r w:rsidR="00385399" w:rsidRPr="00897111">
        <w:rPr>
          <w:rFonts w:ascii="Tahoma" w:hAnsi="Tahoma" w:cs="Tahoma"/>
          <w:b/>
        </w:rPr>
        <w:t xml:space="preserve"> (minute </w:t>
      </w:r>
      <w:r w:rsidR="00897111" w:rsidRPr="00897111">
        <w:rPr>
          <w:rFonts w:ascii="Tahoma" w:hAnsi="Tahoma" w:cs="Tahoma"/>
          <w:b/>
        </w:rPr>
        <w:t>325 from Council permits this but signatories will need to authorise)</w:t>
      </w:r>
    </w:p>
    <w:p w14:paraId="54BAB180" w14:textId="74CD10C7" w:rsidR="004D1FC4" w:rsidRPr="00897111" w:rsidRDefault="00385399" w:rsidP="006C41F5">
      <w:pPr>
        <w:pStyle w:val="Standard"/>
        <w:ind w:left="720"/>
        <w:rPr>
          <w:rFonts w:ascii="Tahoma" w:hAnsi="Tahoma" w:cs="Tahoma"/>
          <w:b/>
        </w:rPr>
      </w:pPr>
      <w:r w:rsidRPr="00897111">
        <w:rPr>
          <w:rFonts w:ascii="Tahoma" w:hAnsi="Tahoma" w:cs="Tahoma"/>
          <w:b/>
        </w:rPr>
        <w:t xml:space="preserve">ii) </w:t>
      </w:r>
      <w:r w:rsidR="00897111">
        <w:rPr>
          <w:rFonts w:ascii="Tahoma" w:hAnsi="Tahoma" w:cs="Tahoma"/>
          <w:b/>
        </w:rPr>
        <w:t xml:space="preserve">That </w:t>
      </w:r>
      <w:r w:rsidR="007357DC">
        <w:rPr>
          <w:rFonts w:ascii="Tahoma" w:hAnsi="Tahoma" w:cs="Tahoma"/>
          <w:b/>
        </w:rPr>
        <w:t xml:space="preserve">£100,000 </w:t>
      </w:r>
      <w:r w:rsidR="000B1918">
        <w:rPr>
          <w:rFonts w:ascii="Tahoma" w:hAnsi="Tahoma" w:cs="Tahoma"/>
          <w:b/>
        </w:rPr>
        <w:t>b</w:t>
      </w:r>
      <w:r w:rsidR="007357DC">
        <w:rPr>
          <w:rFonts w:ascii="Tahoma" w:hAnsi="Tahoma" w:cs="Tahoma"/>
          <w:b/>
        </w:rPr>
        <w:t xml:space="preserve">e moved from the Unity Trust </w:t>
      </w:r>
      <w:r w:rsidR="000B1918">
        <w:rPr>
          <w:rFonts w:ascii="Tahoma" w:hAnsi="Tahoma" w:cs="Tahoma"/>
          <w:b/>
        </w:rPr>
        <w:t xml:space="preserve">Current Account to the NatWest Business Reserve </w:t>
      </w:r>
      <w:r w:rsidR="00A8726A">
        <w:rPr>
          <w:rFonts w:ascii="Tahoma" w:hAnsi="Tahoma" w:cs="Tahoma"/>
          <w:b/>
        </w:rPr>
        <w:t>to benefit from higher interest rates.</w:t>
      </w:r>
    </w:p>
    <w:p w14:paraId="56282FB6" w14:textId="2A3DE599" w:rsidR="00805E6E" w:rsidRDefault="00805E6E" w:rsidP="000E18D6">
      <w:pPr>
        <w:pStyle w:val="Standar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179.</w:t>
      </w:r>
      <w:r>
        <w:rPr>
          <w:rFonts w:ascii="Tahoma" w:hAnsi="Tahoma" w:cs="Tahoma"/>
          <w:b/>
        </w:rPr>
        <w:tab/>
      </w:r>
      <w:r w:rsidR="006C328D">
        <w:rPr>
          <w:rFonts w:ascii="Tahoma" w:hAnsi="Tahoma" w:cs="Tahoma"/>
          <w:b/>
        </w:rPr>
        <w:t>COMMERCIAL EVENTS REPORT</w:t>
      </w:r>
    </w:p>
    <w:p w14:paraId="5B76AA92" w14:textId="5E891290" w:rsidR="00654326" w:rsidRPr="00654326" w:rsidRDefault="00654326" w:rsidP="000E18D6">
      <w:pPr>
        <w:pStyle w:val="Standard"/>
        <w:rPr>
          <w:rFonts w:ascii="Tahoma" w:eastAsia="Songti SC" w:hAnsi="Tahoma" w:cs="Tahoma"/>
          <w:bCs/>
          <w:kern w:val="3"/>
        </w:rPr>
      </w:pPr>
      <w:r>
        <w:rPr>
          <w:rFonts w:ascii="Tahoma" w:hAnsi="Tahoma" w:cs="Tahoma"/>
          <w:b/>
        </w:rPr>
        <w:tab/>
      </w:r>
      <w:r w:rsidRPr="00654326">
        <w:rPr>
          <w:rFonts w:ascii="Tahoma" w:hAnsi="Tahoma" w:cs="Tahoma"/>
          <w:bCs/>
        </w:rPr>
        <w:t>Due to staff sickness the report would not be available until the next meeting.</w:t>
      </w:r>
    </w:p>
    <w:bookmarkEnd w:id="0"/>
    <w:p w14:paraId="3BE4F155" w14:textId="77777777" w:rsidR="00457821" w:rsidRDefault="00457821" w:rsidP="00DB3166">
      <w:pPr>
        <w:rPr>
          <w:rFonts w:ascii="Tahoma" w:hAnsi="Tahoma" w:cs="Tahoma"/>
          <w:b/>
          <w:szCs w:val="24"/>
        </w:rPr>
      </w:pPr>
    </w:p>
    <w:p w14:paraId="2E7B7B9D" w14:textId="4645EEBC" w:rsidR="00C321BF" w:rsidRDefault="006C328D" w:rsidP="00316095">
      <w:pPr>
        <w:ind w:left="720" w:hanging="7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180.</w:t>
      </w:r>
      <w:r w:rsidR="00B649C9">
        <w:rPr>
          <w:rFonts w:ascii="Tahoma" w:hAnsi="Tahoma" w:cs="Tahoma"/>
          <w:b/>
          <w:bCs/>
          <w:szCs w:val="24"/>
        </w:rPr>
        <w:tab/>
      </w:r>
      <w:r w:rsidR="00B649C9" w:rsidRPr="003B2ED7">
        <w:rPr>
          <w:rFonts w:ascii="Tahoma" w:hAnsi="Tahoma" w:cs="Tahoma"/>
          <w:b/>
          <w:bCs/>
          <w:szCs w:val="24"/>
        </w:rPr>
        <w:t>DATE OF THE NEXT MEETING</w:t>
      </w:r>
      <w:r w:rsidR="00B649C9">
        <w:rPr>
          <w:rFonts w:ascii="Tahoma" w:hAnsi="Tahoma" w:cs="Tahoma"/>
          <w:b/>
          <w:bCs/>
          <w:szCs w:val="24"/>
        </w:rPr>
        <w:t xml:space="preserve"> - </w:t>
      </w:r>
      <w:r w:rsidR="00B649C9" w:rsidRPr="002E4F88">
        <w:rPr>
          <w:rFonts w:ascii="Tahoma" w:hAnsi="Tahoma" w:cs="Tahoma"/>
          <w:szCs w:val="24"/>
        </w:rPr>
        <w:t xml:space="preserve">Monday </w:t>
      </w:r>
      <w:r w:rsidR="00DB3166">
        <w:rPr>
          <w:rFonts w:ascii="Tahoma" w:hAnsi="Tahoma" w:cs="Tahoma"/>
          <w:szCs w:val="24"/>
        </w:rPr>
        <w:t>9</w:t>
      </w:r>
      <w:r w:rsidR="00B649C9" w:rsidRPr="002E4F88">
        <w:rPr>
          <w:rFonts w:ascii="Tahoma" w:hAnsi="Tahoma" w:cs="Tahoma"/>
          <w:szCs w:val="24"/>
        </w:rPr>
        <w:t xml:space="preserve"> </w:t>
      </w:r>
      <w:r w:rsidR="00DB3166">
        <w:rPr>
          <w:rFonts w:ascii="Tahoma" w:hAnsi="Tahoma" w:cs="Tahoma"/>
          <w:szCs w:val="24"/>
        </w:rPr>
        <w:t xml:space="preserve">December </w:t>
      </w:r>
      <w:r w:rsidR="00B649C9" w:rsidRPr="002E4F88">
        <w:rPr>
          <w:rFonts w:ascii="Tahoma" w:hAnsi="Tahoma" w:cs="Tahoma"/>
          <w:szCs w:val="24"/>
        </w:rPr>
        <w:t>202</w:t>
      </w:r>
      <w:r w:rsidR="00B649C9">
        <w:rPr>
          <w:rFonts w:ascii="Tahoma" w:hAnsi="Tahoma" w:cs="Tahoma"/>
          <w:szCs w:val="24"/>
        </w:rPr>
        <w:t>4</w:t>
      </w:r>
      <w:r w:rsidR="00B649C9" w:rsidRPr="002E4F88">
        <w:rPr>
          <w:rFonts w:ascii="Tahoma" w:hAnsi="Tahoma" w:cs="Tahoma"/>
          <w:szCs w:val="24"/>
        </w:rPr>
        <w:t xml:space="preserve"> at 7pm in the Council Chamber, Pierremont Hall</w:t>
      </w:r>
    </w:p>
    <w:p w14:paraId="4FB7E290" w14:textId="3E1AF935" w:rsidR="00455587" w:rsidRPr="00CB1AA2" w:rsidRDefault="00D73CD2" w:rsidP="009C63BD">
      <w:pPr>
        <w:pStyle w:val="BodyTextIndent3"/>
        <w:ind w:left="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B5902" w:rsidRPr="00CB1AA2">
        <w:rPr>
          <w:rFonts w:ascii="Tahoma" w:hAnsi="Tahoma" w:cs="Tahoma"/>
          <w:b/>
          <w:szCs w:val="24"/>
        </w:rPr>
        <w:t xml:space="preserve">Meeting </w:t>
      </w:r>
      <w:r w:rsidR="000B5902" w:rsidRPr="00457821">
        <w:rPr>
          <w:rFonts w:ascii="Tahoma" w:hAnsi="Tahoma" w:cs="Tahoma"/>
          <w:b/>
          <w:szCs w:val="24"/>
        </w:rPr>
        <w:t xml:space="preserve">closed at </w:t>
      </w:r>
      <w:r w:rsidR="006C328D">
        <w:rPr>
          <w:rFonts w:ascii="Tahoma" w:hAnsi="Tahoma" w:cs="Tahoma"/>
          <w:b/>
          <w:szCs w:val="24"/>
        </w:rPr>
        <w:t>20.58</w:t>
      </w:r>
      <w:r w:rsidR="007240EB">
        <w:rPr>
          <w:rFonts w:ascii="Tahoma" w:hAnsi="Tahoma" w:cs="Tahoma"/>
          <w:b/>
          <w:szCs w:val="24"/>
        </w:rPr>
        <w:t xml:space="preserve"> </w:t>
      </w:r>
      <w:r w:rsidR="001E2DE2">
        <w:rPr>
          <w:rFonts w:ascii="Tahoma" w:hAnsi="Tahoma" w:cs="Tahoma"/>
          <w:b/>
          <w:szCs w:val="24"/>
        </w:rPr>
        <w:t>pm</w:t>
      </w:r>
    </w:p>
    <w:p w14:paraId="3D9A9279" w14:textId="77777777" w:rsidR="00103CF8" w:rsidRPr="009C63BD" w:rsidRDefault="00103CF8">
      <w:pPr>
        <w:pStyle w:val="BodyTextIndent3"/>
        <w:rPr>
          <w:rFonts w:ascii="Tahoma" w:hAnsi="Tahoma" w:cs="Tahoma"/>
          <w:b/>
          <w:sz w:val="22"/>
          <w:szCs w:val="22"/>
        </w:rPr>
      </w:pPr>
    </w:p>
    <w:p w14:paraId="7AD4DDC2" w14:textId="77777777" w:rsidR="00103CF8" w:rsidRPr="009C63BD" w:rsidRDefault="00103CF8">
      <w:pPr>
        <w:pStyle w:val="BodyTextIndent3"/>
        <w:rPr>
          <w:rFonts w:ascii="Tahoma" w:hAnsi="Tahoma" w:cs="Tahoma"/>
          <w:b/>
          <w:sz w:val="22"/>
          <w:szCs w:val="22"/>
        </w:rPr>
      </w:pPr>
    </w:p>
    <w:p w14:paraId="4FB7E291" w14:textId="77777777" w:rsidR="00455587" w:rsidRPr="009C63BD" w:rsidRDefault="00455587">
      <w:pPr>
        <w:pStyle w:val="BodyTextIndent3"/>
        <w:rPr>
          <w:rFonts w:ascii="Tahoma" w:hAnsi="Tahoma" w:cs="Tahoma"/>
          <w:bCs/>
          <w:color w:val="FF0000"/>
          <w:sz w:val="22"/>
          <w:szCs w:val="22"/>
        </w:rPr>
      </w:pPr>
    </w:p>
    <w:p w14:paraId="4FB7E292" w14:textId="77777777" w:rsidR="00455587" w:rsidRPr="009C63BD" w:rsidRDefault="00455587">
      <w:pPr>
        <w:pStyle w:val="BodyTextIndent3"/>
        <w:ind w:left="0"/>
        <w:rPr>
          <w:rFonts w:ascii="Tahoma" w:hAnsi="Tahoma" w:cs="Tahoma"/>
          <w:b/>
          <w:sz w:val="22"/>
          <w:szCs w:val="22"/>
        </w:rPr>
      </w:pPr>
    </w:p>
    <w:p w14:paraId="4FB7E293" w14:textId="394DC52A" w:rsidR="00455587" w:rsidRPr="009C63BD" w:rsidRDefault="008761EE">
      <w:pPr>
        <w:pStyle w:val="BodyTextIndent3"/>
        <w:ind w:left="0" w:firstLine="709"/>
        <w:rPr>
          <w:rFonts w:ascii="Tahoma" w:hAnsi="Tahoma" w:cs="Tahoma"/>
          <w:bCs/>
          <w:sz w:val="22"/>
          <w:szCs w:val="22"/>
        </w:rPr>
      </w:pPr>
      <w:r w:rsidRPr="009C63BD">
        <w:rPr>
          <w:rFonts w:ascii="Tahoma" w:hAnsi="Tahoma" w:cs="Tahoma"/>
          <w:bCs/>
          <w:sz w:val="22"/>
          <w:szCs w:val="22"/>
        </w:rPr>
        <w:t>Signed _____________________________________</w:t>
      </w:r>
      <w:r w:rsidRPr="009C63BD">
        <w:rPr>
          <w:rFonts w:ascii="Tahoma" w:hAnsi="Tahoma" w:cs="Tahoma"/>
          <w:bCs/>
          <w:sz w:val="22"/>
          <w:szCs w:val="22"/>
        </w:rPr>
        <w:tab/>
      </w:r>
      <w:r w:rsidRPr="009C63BD">
        <w:rPr>
          <w:rFonts w:ascii="Tahoma" w:hAnsi="Tahoma" w:cs="Tahoma"/>
          <w:bCs/>
          <w:sz w:val="22"/>
          <w:szCs w:val="22"/>
        </w:rPr>
        <w:tab/>
        <w:t>Date___________</w:t>
      </w:r>
    </w:p>
    <w:p w14:paraId="4FB7E294" w14:textId="77777777" w:rsidR="00455587" w:rsidRPr="009C63BD" w:rsidRDefault="00455587">
      <w:pPr>
        <w:pStyle w:val="BodyTextIndent3"/>
        <w:ind w:left="0"/>
        <w:rPr>
          <w:rFonts w:ascii="Tahoma" w:hAnsi="Tahoma" w:cs="Tahoma"/>
          <w:b/>
          <w:sz w:val="22"/>
          <w:szCs w:val="22"/>
        </w:rPr>
      </w:pPr>
    </w:p>
    <w:p w14:paraId="4FB7E295" w14:textId="77777777" w:rsidR="00455587" w:rsidRPr="009C63BD" w:rsidRDefault="00455587">
      <w:pPr>
        <w:pStyle w:val="BodyTextIndent3"/>
        <w:ind w:left="0" w:firstLine="709"/>
        <w:rPr>
          <w:rFonts w:ascii="Tahoma" w:hAnsi="Tahoma" w:cs="Tahoma"/>
          <w:color w:val="FF0000"/>
          <w:sz w:val="22"/>
          <w:szCs w:val="22"/>
        </w:rPr>
      </w:pPr>
    </w:p>
    <w:p w14:paraId="4FB7E296" w14:textId="77777777" w:rsidR="00455587" w:rsidRPr="009C63BD" w:rsidRDefault="00455587">
      <w:pPr>
        <w:pStyle w:val="BodyTextIndent3"/>
        <w:ind w:left="0"/>
        <w:rPr>
          <w:rFonts w:ascii="Tahoma" w:hAnsi="Tahoma" w:cs="Tahoma"/>
          <w:b/>
          <w:sz w:val="22"/>
          <w:szCs w:val="22"/>
        </w:rPr>
      </w:pPr>
    </w:p>
    <w:p w14:paraId="4FB7E297" w14:textId="77777777" w:rsidR="00455587" w:rsidRPr="009C63BD" w:rsidRDefault="002E00CA">
      <w:pPr>
        <w:pStyle w:val="BodyTextIndent3"/>
        <w:ind w:left="0"/>
        <w:rPr>
          <w:rFonts w:ascii="Tahoma" w:hAnsi="Tahoma" w:cs="Tahoma"/>
          <w:b/>
          <w:sz w:val="22"/>
          <w:szCs w:val="22"/>
        </w:rPr>
      </w:pPr>
      <w:r w:rsidRPr="009C63BD">
        <w:rPr>
          <w:rFonts w:ascii="Tahoma" w:hAnsi="Tahoma" w:cs="Tahoma"/>
          <w:b/>
          <w:sz w:val="22"/>
          <w:szCs w:val="22"/>
        </w:rPr>
        <w:tab/>
      </w:r>
    </w:p>
    <w:p w14:paraId="4FB7E298" w14:textId="77777777" w:rsidR="00455587" w:rsidRPr="009C63BD" w:rsidRDefault="00455587">
      <w:pPr>
        <w:pStyle w:val="BodyTextIndent3"/>
        <w:ind w:left="567"/>
        <w:rPr>
          <w:rFonts w:ascii="Tahoma" w:hAnsi="Tahoma" w:cs="Tahoma"/>
          <w:b/>
          <w:sz w:val="22"/>
          <w:szCs w:val="22"/>
        </w:rPr>
      </w:pPr>
    </w:p>
    <w:p w14:paraId="4FB7E299" w14:textId="77777777" w:rsidR="00455587" w:rsidRPr="009C63BD" w:rsidRDefault="00455587">
      <w:pPr>
        <w:jc w:val="right"/>
        <w:rPr>
          <w:rFonts w:ascii="Tahoma" w:hAnsi="Tahoma" w:cs="Tahoma"/>
          <w:sz w:val="22"/>
          <w:szCs w:val="22"/>
        </w:rPr>
      </w:pPr>
    </w:p>
    <w:p w14:paraId="4FB7E29A" w14:textId="77777777" w:rsidR="00455587" w:rsidRPr="009C63BD" w:rsidRDefault="00455587">
      <w:pPr>
        <w:jc w:val="right"/>
        <w:rPr>
          <w:rFonts w:ascii="Tahoma" w:hAnsi="Tahoma" w:cs="Tahoma"/>
          <w:sz w:val="22"/>
          <w:szCs w:val="22"/>
        </w:rPr>
      </w:pPr>
    </w:p>
    <w:sectPr w:rsidR="00455587" w:rsidRPr="009C63BD" w:rsidSect="00851A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134" w:left="144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4827" w14:textId="77777777" w:rsidR="00305AF2" w:rsidRDefault="00305AF2">
      <w:r>
        <w:separator/>
      </w:r>
    </w:p>
  </w:endnote>
  <w:endnote w:type="continuationSeparator" w:id="0">
    <w:p w14:paraId="5B055575" w14:textId="77777777" w:rsidR="00305AF2" w:rsidRDefault="00305AF2">
      <w:r>
        <w:continuationSeparator/>
      </w:r>
    </w:p>
  </w:endnote>
  <w:endnote w:type="continuationNotice" w:id="1">
    <w:p w14:paraId="4BA5C15D" w14:textId="77777777" w:rsidR="00305AF2" w:rsidRDefault="00305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4247" w14:textId="77777777" w:rsidR="00C56FE2" w:rsidRDefault="00C56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E2A9" w14:textId="77777777" w:rsidR="00455587" w:rsidRDefault="0045558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66B9" w14:textId="77777777" w:rsidR="00C56FE2" w:rsidRDefault="00C5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B091" w14:textId="77777777" w:rsidR="00305AF2" w:rsidRDefault="00305AF2">
      <w:r>
        <w:separator/>
      </w:r>
    </w:p>
  </w:footnote>
  <w:footnote w:type="continuationSeparator" w:id="0">
    <w:p w14:paraId="029D7E1C" w14:textId="77777777" w:rsidR="00305AF2" w:rsidRDefault="00305AF2">
      <w:r>
        <w:continuationSeparator/>
      </w:r>
    </w:p>
  </w:footnote>
  <w:footnote w:type="continuationNotice" w:id="1">
    <w:p w14:paraId="48848A83" w14:textId="77777777" w:rsidR="00305AF2" w:rsidRDefault="00305A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F5D1C" w14:textId="77777777" w:rsidR="00C56FE2" w:rsidRDefault="00C56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E0CB" w14:textId="0FE68C79" w:rsidR="00C56FE2" w:rsidRDefault="00C56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BD56" w14:textId="77777777" w:rsidR="00C56FE2" w:rsidRDefault="00C5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29D"/>
    <w:multiLevelType w:val="hybridMultilevel"/>
    <w:tmpl w:val="E3782162"/>
    <w:lvl w:ilvl="0" w:tplc="EE782806">
      <w:start w:val="1"/>
      <w:numFmt w:val="lowerRoman"/>
      <w:lvlText w:val="%1)"/>
      <w:lvlJc w:val="left"/>
      <w:pPr>
        <w:ind w:left="1713" w:hanging="720"/>
      </w:pPr>
      <w:rPr>
        <w:rFonts w:ascii="Tahoma" w:eastAsia="Songti SC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AA6917"/>
    <w:multiLevelType w:val="hybridMultilevel"/>
    <w:tmpl w:val="A3C448FE"/>
    <w:lvl w:ilvl="0" w:tplc="14FECD3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93F1B"/>
    <w:multiLevelType w:val="hybridMultilevel"/>
    <w:tmpl w:val="544C41A4"/>
    <w:lvl w:ilvl="0" w:tplc="26F4E3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6648B"/>
    <w:multiLevelType w:val="hybridMultilevel"/>
    <w:tmpl w:val="8DD827B4"/>
    <w:lvl w:ilvl="0" w:tplc="833057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03930"/>
    <w:multiLevelType w:val="hybridMultilevel"/>
    <w:tmpl w:val="EBCA63BC"/>
    <w:lvl w:ilvl="0" w:tplc="FA9E27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427D7"/>
    <w:multiLevelType w:val="hybridMultilevel"/>
    <w:tmpl w:val="9A7E4238"/>
    <w:lvl w:ilvl="0" w:tplc="C9FEC5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D3ACB"/>
    <w:multiLevelType w:val="multilevel"/>
    <w:tmpl w:val="6B10A9F8"/>
    <w:styleLink w:val="CurrentList1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93A4C"/>
    <w:multiLevelType w:val="hybridMultilevel"/>
    <w:tmpl w:val="6B10A9F8"/>
    <w:lvl w:ilvl="0" w:tplc="6C9030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96F4E"/>
    <w:multiLevelType w:val="hybridMultilevel"/>
    <w:tmpl w:val="534CF7F6"/>
    <w:lvl w:ilvl="0" w:tplc="77240D3E">
      <w:start w:val="2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73F94"/>
    <w:multiLevelType w:val="hybridMultilevel"/>
    <w:tmpl w:val="00A079AC"/>
    <w:lvl w:ilvl="0" w:tplc="EF0C4712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E3F89"/>
    <w:multiLevelType w:val="hybridMultilevel"/>
    <w:tmpl w:val="41DE3B9E"/>
    <w:lvl w:ilvl="0" w:tplc="CCEAD4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B2471"/>
    <w:multiLevelType w:val="hybridMultilevel"/>
    <w:tmpl w:val="B73AE0B4"/>
    <w:lvl w:ilvl="0" w:tplc="8DCC4E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D388B"/>
    <w:multiLevelType w:val="hybridMultilevel"/>
    <w:tmpl w:val="753847D2"/>
    <w:lvl w:ilvl="0" w:tplc="4FE694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B3732"/>
    <w:multiLevelType w:val="hybridMultilevel"/>
    <w:tmpl w:val="F7123804"/>
    <w:lvl w:ilvl="0" w:tplc="72A23604">
      <w:start w:val="1"/>
      <w:numFmt w:val="lowerRoman"/>
      <w:lvlText w:val="%1)"/>
      <w:lvlJc w:val="left"/>
      <w:pPr>
        <w:ind w:left="145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3B264EB6"/>
    <w:multiLevelType w:val="hybridMultilevel"/>
    <w:tmpl w:val="F7621298"/>
    <w:lvl w:ilvl="0" w:tplc="069617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57C1B"/>
    <w:multiLevelType w:val="hybridMultilevel"/>
    <w:tmpl w:val="B8E6D6BA"/>
    <w:lvl w:ilvl="0" w:tplc="4EF463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B660E"/>
    <w:multiLevelType w:val="hybridMultilevel"/>
    <w:tmpl w:val="4BDE10B0"/>
    <w:lvl w:ilvl="0" w:tplc="E5988B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A7DA3"/>
    <w:multiLevelType w:val="hybridMultilevel"/>
    <w:tmpl w:val="9D38DC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066A0"/>
    <w:multiLevelType w:val="hybridMultilevel"/>
    <w:tmpl w:val="B6AA12A8"/>
    <w:lvl w:ilvl="0" w:tplc="1EF86B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52023"/>
    <w:multiLevelType w:val="hybridMultilevel"/>
    <w:tmpl w:val="60A03CB4"/>
    <w:lvl w:ilvl="0" w:tplc="890E7E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903"/>
    <w:multiLevelType w:val="hybridMultilevel"/>
    <w:tmpl w:val="E724E44A"/>
    <w:lvl w:ilvl="0" w:tplc="472E1C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41EBF"/>
    <w:multiLevelType w:val="hybridMultilevel"/>
    <w:tmpl w:val="A8FEBE44"/>
    <w:lvl w:ilvl="0" w:tplc="38B012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4567A5"/>
    <w:multiLevelType w:val="hybridMultilevel"/>
    <w:tmpl w:val="7BFC1780"/>
    <w:lvl w:ilvl="0" w:tplc="018817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C24BA"/>
    <w:multiLevelType w:val="hybridMultilevel"/>
    <w:tmpl w:val="1AD4A492"/>
    <w:lvl w:ilvl="0" w:tplc="C7D276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810D7E"/>
    <w:multiLevelType w:val="hybridMultilevel"/>
    <w:tmpl w:val="EEBAEBA2"/>
    <w:lvl w:ilvl="0" w:tplc="D38055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66A57"/>
    <w:multiLevelType w:val="hybridMultilevel"/>
    <w:tmpl w:val="4C6C4542"/>
    <w:lvl w:ilvl="0" w:tplc="FCD87B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37303">
    <w:abstractNumId w:val="14"/>
  </w:num>
  <w:num w:numId="2" w16cid:durableId="155264667">
    <w:abstractNumId w:val="5"/>
  </w:num>
  <w:num w:numId="3" w16cid:durableId="1237742008">
    <w:abstractNumId w:val="25"/>
  </w:num>
  <w:num w:numId="4" w16cid:durableId="949968192">
    <w:abstractNumId w:val="19"/>
  </w:num>
  <w:num w:numId="5" w16cid:durableId="900604054">
    <w:abstractNumId w:val="1"/>
  </w:num>
  <w:num w:numId="6" w16cid:durableId="617642698">
    <w:abstractNumId w:val="9"/>
  </w:num>
  <w:num w:numId="7" w16cid:durableId="1210342603">
    <w:abstractNumId w:val="2"/>
  </w:num>
  <w:num w:numId="8" w16cid:durableId="1135296207">
    <w:abstractNumId w:val="11"/>
  </w:num>
  <w:num w:numId="9" w16cid:durableId="1513834474">
    <w:abstractNumId w:val="18"/>
  </w:num>
  <w:num w:numId="10" w16cid:durableId="1084305521">
    <w:abstractNumId w:val="20"/>
  </w:num>
  <w:num w:numId="11" w16cid:durableId="796489652">
    <w:abstractNumId w:val="22"/>
  </w:num>
  <w:num w:numId="12" w16cid:durableId="978341838">
    <w:abstractNumId w:val="23"/>
  </w:num>
  <w:num w:numId="13" w16cid:durableId="158928642">
    <w:abstractNumId w:val="10"/>
  </w:num>
  <w:num w:numId="14" w16cid:durableId="1660110483">
    <w:abstractNumId w:val="17"/>
  </w:num>
  <w:num w:numId="15" w16cid:durableId="874805547">
    <w:abstractNumId w:val="12"/>
  </w:num>
  <w:num w:numId="16" w16cid:durableId="2146268932">
    <w:abstractNumId w:val="21"/>
  </w:num>
  <w:num w:numId="17" w16cid:durableId="522060654">
    <w:abstractNumId w:val="7"/>
  </w:num>
  <w:num w:numId="18" w16cid:durableId="1145928733">
    <w:abstractNumId w:val="6"/>
  </w:num>
  <w:num w:numId="19" w16cid:durableId="199361673">
    <w:abstractNumId w:val="13"/>
  </w:num>
  <w:num w:numId="20" w16cid:durableId="1805349256">
    <w:abstractNumId w:val="0"/>
  </w:num>
  <w:num w:numId="21" w16cid:durableId="771517100">
    <w:abstractNumId w:val="15"/>
  </w:num>
  <w:num w:numId="22" w16cid:durableId="1207718613">
    <w:abstractNumId w:val="4"/>
  </w:num>
  <w:num w:numId="23" w16cid:durableId="1198932934">
    <w:abstractNumId w:val="8"/>
  </w:num>
  <w:num w:numId="24" w16cid:durableId="1432975360">
    <w:abstractNumId w:val="16"/>
  </w:num>
  <w:num w:numId="25" w16cid:durableId="351305671">
    <w:abstractNumId w:val="3"/>
  </w:num>
  <w:num w:numId="26" w16cid:durableId="20660545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87"/>
    <w:rsid w:val="0000065F"/>
    <w:rsid w:val="00005121"/>
    <w:rsid w:val="00005ACE"/>
    <w:rsid w:val="000078AF"/>
    <w:rsid w:val="00007C4E"/>
    <w:rsid w:val="0001025A"/>
    <w:rsid w:val="0001365B"/>
    <w:rsid w:val="00014A2D"/>
    <w:rsid w:val="000174D0"/>
    <w:rsid w:val="00022AE7"/>
    <w:rsid w:val="00024739"/>
    <w:rsid w:val="00024F19"/>
    <w:rsid w:val="00031FCA"/>
    <w:rsid w:val="00032515"/>
    <w:rsid w:val="00032872"/>
    <w:rsid w:val="00032D69"/>
    <w:rsid w:val="0003380E"/>
    <w:rsid w:val="00033D4C"/>
    <w:rsid w:val="000344BC"/>
    <w:rsid w:val="00036E7B"/>
    <w:rsid w:val="00037278"/>
    <w:rsid w:val="00041049"/>
    <w:rsid w:val="00043050"/>
    <w:rsid w:val="000471DC"/>
    <w:rsid w:val="00051C0F"/>
    <w:rsid w:val="00053CDC"/>
    <w:rsid w:val="00054E2D"/>
    <w:rsid w:val="00060021"/>
    <w:rsid w:val="000604B4"/>
    <w:rsid w:val="000605DE"/>
    <w:rsid w:val="0006268F"/>
    <w:rsid w:val="00063ACA"/>
    <w:rsid w:val="000642AA"/>
    <w:rsid w:val="00064AE2"/>
    <w:rsid w:val="0006592E"/>
    <w:rsid w:val="00065AB1"/>
    <w:rsid w:val="0007108C"/>
    <w:rsid w:val="0007501F"/>
    <w:rsid w:val="00077AC1"/>
    <w:rsid w:val="00077E99"/>
    <w:rsid w:val="00082395"/>
    <w:rsid w:val="000864A4"/>
    <w:rsid w:val="00087CE8"/>
    <w:rsid w:val="00090112"/>
    <w:rsid w:val="0009528F"/>
    <w:rsid w:val="00095F0F"/>
    <w:rsid w:val="00096547"/>
    <w:rsid w:val="00096BB0"/>
    <w:rsid w:val="00096C99"/>
    <w:rsid w:val="000A388C"/>
    <w:rsid w:val="000A3C28"/>
    <w:rsid w:val="000A49C9"/>
    <w:rsid w:val="000A74B0"/>
    <w:rsid w:val="000A7B25"/>
    <w:rsid w:val="000B11FA"/>
    <w:rsid w:val="000B1918"/>
    <w:rsid w:val="000B23A7"/>
    <w:rsid w:val="000B2BD6"/>
    <w:rsid w:val="000B3166"/>
    <w:rsid w:val="000B398C"/>
    <w:rsid w:val="000B4BA7"/>
    <w:rsid w:val="000B5902"/>
    <w:rsid w:val="000B6E29"/>
    <w:rsid w:val="000B7073"/>
    <w:rsid w:val="000C1D03"/>
    <w:rsid w:val="000C3B44"/>
    <w:rsid w:val="000C47D9"/>
    <w:rsid w:val="000C4D49"/>
    <w:rsid w:val="000C55C2"/>
    <w:rsid w:val="000C5926"/>
    <w:rsid w:val="000C695D"/>
    <w:rsid w:val="000C723B"/>
    <w:rsid w:val="000D01D2"/>
    <w:rsid w:val="000D06C9"/>
    <w:rsid w:val="000D1B02"/>
    <w:rsid w:val="000D6620"/>
    <w:rsid w:val="000D7C3B"/>
    <w:rsid w:val="000E06F7"/>
    <w:rsid w:val="000E18D6"/>
    <w:rsid w:val="000E239A"/>
    <w:rsid w:val="000E2C4B"/>
    <w:rsid w:val="000E6017"/>
    <w:rsid w:val="000E7774"/>
    <w:rsid w:val="000F2D85"/>
    <w:rsid w:val="000F5672"/>
    <w:rsid w:val="000F5F98"/>
    <w:rsid w:val="000F7B82"/>
    <w:rsid w:val="00101C45"/>
    <w:rsid w:val="00101FDC"/>
    <w:rsid w:val="00102EFE"/>
    <w:rsid w:val="0010379E"/>
    <w:rsid w:val="00103AE4"/>
    <w:rsid w:val="00103CF8"/>
    <w:rsid w:val="001055B8"/>
    <w:rsid w:val="00107C73"/>
    <w:rsid w:val="001110E8"/>
    <w:rsid w:val="00113313"/>
    <w:rsid w:val="0011426B"/>
    <w:rsid w:val="00115D94"/>
    <w:rsid w:val="001160D4"/>
    <w:rsid w:val="00121BD6"/>
    <w:rsid w:val="00123A58"/>
    <w:rsid w:val="00131A88"/>
    <w:rsid w:val="00132E67"/>
    <w:rsid w:val="00137E7C"/>
    <w:rsid w:val="0014041C"/>
    <w:rsid w:val="00144A25"/>
    <w:rsid w:val="00150416"/>
    <w:rsid w:val="00156D8A"/>
    <w:rsid w:val="00157B44"/>
    <w:rsid w:val="00161376"/>
    <w:rsid w:val="00161CAB"/>
    <w:rsid w:val="00163AC5"/>
    <w:rsid w:val="00165C3D"/>
    <w:rsid w:val="00167011"/>
    <w:rsid w:val="00170773"/>
    <w:rsid w:val="00172E1E"/>
    <w:rsid w:val="00174D86"/>
    <w:rsid w:val="0017529F"/>
    <w:rsid w:val="001770BC"/>
    <w:rsid w:val="0018077C"/>
    <w:rsid w:val="001832E7"/>
    <w:rsid w:val="00184AFE"/>
    <w:rsid w:val="00186912"/>
    <w:rsid w:val="00186C6F"/>
    <w:rsid w:val="00190B17"/>
    <w:rsid w:val="001917D9"/>
    <w:rsid w:val="00192E42"/>
    <w:rsid w:val="00193AFA"/>
    <w:rsid w:val="00193D77"/>
    <w:rsid w:val="0019449A"/>
    <w:rsid w:val="00195235"/>
    <w:rsid w:val="00195E01"/>
    <w:rsid w:val="001A17A3"/>
    <w:rsid w:val="001A1FF0"/>
    <w:rsid w:val="001A66D2"/>
    <w:rsid w:val="001B4D20"/>
    <w:rsid w:val="001B5C65"/>
    <w:rsid w:val="001B6E00"/>
    <w:rsid w:val="001C0110"/>
    <w:rsid w:val="001C088A"/>
    <w:rsid w:val="001C2162"/>
    <w:rsid w:val="001C22C4"/>
    <w:rsid w:val="001C2C84"/>
    <w:rsid w:val="001C6758"/>
    <w:rsid w:val="001C7197"/>
    <w:rsid w:val="001D4417"/>
    <w:rsid w:val="001D7AF8"/>
    <w:rsid w:val="001E2900"/>
    <w:rsid w:val="001E2DE2"/>
    <w:rsid w:val="001E369B"/>
    <w:rsid w:val="001E41B7"/>
    <w:rsid w:val="001E67D5"/>
    <w:rsid w:val="001E7053"/>
    <w:rsid w:val="001E7C10"/>
    <w:rsid w:val="001E7FA4"/>
    <w:rsid w:val="001F2DB6"/>
    <w:rsid w:val="001F35A1"/>
    <w:rsid w:val="00204AA1"/>
    <w:rsid w:val="002105B3"/>
    <w:rsid w:val="00213D43"/>
    <w:rsid w:val="0021519C"/>
    <w:rsid w:val="00217DDA"/>
    <w:rsid w:val="002224BA"/>
    <w:rsid w:val="00222E72"/>
    <w:rsid w:val="00225E47"/>
    <w:rsid w:val="002260ED"/>
    <w:rsid w:val="00227391"/>
    <w:rsid w:val="0022784A"/>
    <w:rsid w:val="00230EC0"/>
    <w:rsid w:val="002348D8"/>
    <w:rsid w:val="0023709E"/>
    <w:rsid w:val="00240C6A"/>
    <w:rsid w:val="0024170F"/>
    <w:rsid w:val="00242779"/>
    <w:rsid w:val="00243D7F"/>
    <w:rsid w:val="00247C84"/>
    <w:rsid w:val="002512BD"/>
    <w:rsid w:val="00251ED1"/>
    <w:rsid w:val="0025291B"/>
    <w:rsid w:val="00252CE1"/>
    <w:rsid w:val="0025446B"/>
    <w:rsid w:val="002555B6"/>
    <w:rsid w:val="00256B81"/>
    <w:rsid w:val="00261997"/>
    <w:rsid w:val="00264C1B"/>
    <w:rsid w:val="00266912"/>
    <w:rsid w:val="00275112"/>
    <w:rsid w:val="00275E55"/>
    <w:rsid w:val="002772E5"/>
    <w:rsid w:val="00280BFB"/>
    <w:rsid w:val="00281412"/>
    <w:rsid w:val="00281493"/>
    <w:rsid w:val="0028170F"/>
    <w:rsid w:val="002904B3"/>
    <w:rsid w:val="00291374"/>
    <w:rsid w:val="00292050"/>
    <w:rsid w:val="00294C4D"/>
    <w:rsid w:val="00294C8B"/>
    <w:rsid w:val="00295DFD"/>
    <w:rsid w:val="002962FE"/>
    <w:rsid w:val="0029786D"/>
    <w:rsid w:val="002A05C4"/>
    <w:rsid w:val="002A31FD"/>
    <w:rsid w:val="002A71D9"/>
    <w:rsid w:val="002A7774"/>
    <w:rsid w:val="002B0BC9"/>
    <w:rsid w:val="002B5AE9"/>
    <w:rsid w:val="002B6E11"/>
    <w:rsid w:val="002B7132"/>
    <w:rsid w:val="002C1EDA"/>
    <w:rsid w:val="002C53F2"/>
    <w:rsid w:val="002C5DAE"/>
    <w:rsid w:val="002C7AD3"/>
    <w:rsid w:val="002C7CA3"/>
    <w:rsid w:val="002D0781"/>
    <w:rsid w:val="002D0B06"/>
    <w:rsid w:val="002D1FF3"/>
    <w:rsid w:val="002D2E08"/>
    <w:rsid w:val="002D30BD"/>
    <w:rsid w:val="002D3DFA"/>
    <w:rsid w:val="002D4334"/>
    <w:rsid w:val="002D5F0F"/>
    <w:rsid w:val="002E00CA"/>
    <w:rsid w:val="002E105E"/>
    <w:rsid w:val="002E357C"/>
    <w:rsid w:val="002E3A94"/>
    <w:rsid w:val="002E5930"/>
    <w:rsid w:val="002E60A4"/>
    <w:rsid w:val="002E74A4"/>
    <w:rsid w:val="002F08C1"/>
    <w:rsid w:val="002F1CE8"/>
    <w:rsid w:val="002F25A7"/>
    <w:rsid w:val="002F314D"/>
    <w:rsid w:val="002F3357"/>
    <w:rsid w:val="002F4EC2"/>
    <w:rsid w:val="002F5A43"/>
    <w:rsid w:val="002F623E"/>
    <w:rsid w:val="002F77F7"/>
    <w:rsid w:val="00300270"/>
    <w:rsid w:val="00300A4B"/>
    <w:rsid w:val="00300D10"/>
    <w:rsid w:val="003017D2"/>
    <w:rsid w:val="003043B7"/>
    <w:rsid w:val="00304AFB"/>
    <w:rsid w:val="00305976"/>
    <w:rsid w:val="00305AF2"/>
    <w:rsid w:val="0031073B"/>
    <w:rsid w:val="00313EDE"/>
    <w:rsid w:val="00314C57"/>
    <w:rsid w:val="0031580A"/>
    <w:rsid w:val="00316095"/>
    <w:rsid w:val="00320C87"/>
    <w:rsid w:val="00322639"/>
    <w:rsid w:val="00322BD2"/>
    <w:rsid w:val="00325025"/>
    <w:rsid w:val="00325831"/>
    <w:rsid w:val="003266A5"/>
    <w:rsid w:val="00326C86"/>
    <w:rsid w:val="00327571"/>
    <w:rsid w:val="00332E3E"/>
    <w:rsid w:val="003336D5"/>
    <w:rsid w:val="00334E31"/>
    <w:rsid w:val="00336EEC"/>
    <w:rsid w:val="003374A6"/>
    <w:rsid w:val="00340CB2"/>
    <w:rsid w:val="00344026"/>
    <w:rsid w:val="00352AE5"/>
    <w:rsid w:val="00353DE0"/>
    <w:rsid w:val="003569D6"/>
    <w:rsid w:val="00356FD7"/>
    <w:rsid w:val="00357294"/>
    <w:rsid w:val="0036731A"/>
    <w:rsid w:val="003729D0"/>
    <w:rsid w:val="003773F4"/>
    <w:rsid w:val="00377897"/>
    <w:rsid w:val="003809BC"/>
    <w:rsid w:val="00385399"/>
    <w:rsid w:val="00385779"/>
    <w:rsid w:val="003858BF"/>
    <w:rsid w:val="00390748"/>
    <w:rsid w:val="0039091A"/>
    <w:rsid w:val="003919F9"/>
    <w:rsid w:val="00391EC1"/>
    <w:rsid w:val="003933B7"/>
    <w:rsid w:val="00393706"/>
    <w:rsid w:val="003A09A0"/>
    <w:rsid w:val="003A1C1A"/>
    <w:rsid w:val="003A1DD0"/>
    <w:rsid w:val="003A1E5F"/>
    <w:rsid w:val="003A21C5"/>
    <w:rsid w:val="003A4B4F"/>
    <w:rsid w:val="003A5995"/>
    <w:rsid w:val="003A6361"/>
    <w:rsid w:val="003A78D0"/>
    <w:rsid w:val="003B2BFE"/>
    <w:rsid w:val="003B3BCD"/>
    <w:rsid w:val="003B466C"/>
    <w:rsid w:val="003B497C"/>
    <w:rsid w:val="003B6EF1"/>
    <w:rsid w:val="003C0055"/>
    <w:rsid w:val="003C07A2"/>
    <w:rsid w:val="003C221A"/>
    <w:rsid w:val="003C3725"/>
    <w:rsid w:val="003C48C8"/>
    <w:rsid w:val="003C4E33"/>
    <w:rsid w:val="003C6FF5"/>
    <w:rsid w:val="003D19A3"/>
    <w:rsid w:val="003D4687"/>
    <w:rsid w:val="003D67FB"/>
    <w:rsid w:val="003E0BA1"/>
    <w:rsid w:val="003E2656"/>
    <w:rsid w:val="003E2F3A"/>
    <w:rsid w:val="003E48DB"/>
    <w:rsid w:val="003F00E4"/>
    <w:rsid w:val="003F4B0E"/>
    <w:rsid w:val="003F5C80"/>
    <w:rsid w:val="003F7B70"/>
    <w:rsid w:val="003F7BFB"/>
    <w:rsid w:val="00400FF5"/>
    <w:rsid w:val="004024C4"/>
    <w:rsid w:val="00403CFF"/>
    <w:rsid w:val="00405C96"/>
    <w:rsid w:val="004061CB"/>
    <w:rsid w:val="004062C2"/>
    <w:rsid w:val="00406BB7"/>
    <w:rsid w:val="0040793A"/>
    <w:rsid w:val="004143B1"/>
    <w:rsid w:val="00415659"/>
    <w:rsid w:val="0041712C"/>
    <w:rsid w:val="00420021"/>
    <w:rsid w:val="00422588"/>
    <w:rsid w:val="00425A0A"/>
    <w:rsid w:val="00425A48"/>
    <w:rsid w:val="0043029E"/>
    <w:rsid w:val="00431E00"/>
    <w:rsid w:val="004330CB"/>
    <w:rsid w:val="00435AE5"/>
    <w:rsid w:val="00437C71"/>
    <w:rsid w:val="00437FFC"/>
    <w:rsid w:val="00443B73"/>
    <w:rsid w:val="00443BA8"/>
    <w:rsid w:val="004446A8"/>
    <w:rsid w:val="00450FFD"/>
    <w:rsid w:val="00455587"/>
    <w:rsid w:val="00456356"/>
    <w:rsid w:val="00456621"/>
    <w:rsid w:val="00456F73"/>
    <w:rsid w:val="00457821"/>
    <w:rsid w:val="0046000A"/>
    <w:rsid w:val="00460DD4"/>
    <w:rsid w:val="00461A23"/>
    <w:rsid w:val="00463131"/>
    <w:rsid w:val="00464826"/>
    <w:rsid w:val="0046616B"/>
    <w:rsid w:val="0046639D"/>
    <w:rsid w:val="0046644D"/>
    <w:rsid w:val="0047012C"/>
    <w:rsid w:val="004737BC"/>
    <w:rsid w:val="00475220"/>
    <w:rsid w:val="00475BF2"/>
    <w:rsid w:val="00477209"/>
    <w:rsid w:val="004822AA"/>
    <w:rsid w:val="0048524B"/>
    <w:rsid w:val="00485B12"/>
    <w:rsid w:val="0048699E"/>
    <w:rsid w:val="00486AD0"/>
    <w:rsid w:val="00490094"/>
    <w:rsid w:val="00491A93"/>
    <w:rsid w:val="004931E8"/>
    <w:rsid w:val="004972B3"/>
    <w:rsid w:val="004A0366"/>
    <w:rsid w:val="004A4D31"/>
    <w:rsid w:val="004A5158"/>
    <w:rsid w:val="004A6E7B"/>
    <w:rsid w:val="004A7A33"/>
    <w:rsid w:val="004B0561"/>
    <w:rsid w:val="004B1F0F"/>
    <w:rsid w:val="004B22D9"/>
    <w:rsid w:val="004B3D23"/>
    <w:rsid w:val="004B4373"/>
    <w:rsid w:val="004B6138"/>
    <w:rsid w:val="004B66F6"/>
    <w:rsid w:val="004B6988"/>
    <w:rsid w:val="004B7752"/>
    <w:rsid w:val="004B7856"/>
    <w:rsid w:val="004D1A94"/>
    <w:rsid w:val="004D1FC4"/>
    <w:rsid w:val="004D29B1"/>
    <w:rsid w:val="004D305F"/>
    <w:rsid w:val="004D3511"/>
    <w:rsid w:val="004E058F"/>
    <w:rsid w:val="004E2EA0"/>
    <w:rsid w:val="004E5600"/>
    <w:rsid w:val="004E7AA5"/>
    <w:rsid w:val="004F0F7C"/>
    <w:rsid w:val="004F2E48"/>
    <w:rsid w:val="004F6C37"/>
    <w:rsid w:val="004F7FC0"/>
    <w:rsid w:val="00500235"/>
    <w:rsid w:val="00501B21"/>
    <w:rsid w:val="005029A0"/>
    <w:rsid w:val="00502EF6"/>
    <w:rsid w:val="00503178"/>
    <w:rsid w:val="00503B73"/>
    <w:rsid w:val="0050451A"/>
    <w:rsid w:val="005047FD"/>
    <w:rsid w:val="00505A2A"/>
    <w:rsid w:val="00505C35"/>
    <w:rsid w:val="00505ED9"/>
    <w:rsid w:val="00506274"/>
    <w:rsid w:val="00511BE8"/>
    <w:rsid w:val="00512A41"/>
    <w:rsid w:val="00515ED1"/>
    <w:rsid w:val="005168C3"/>
    <w:rsid w:val="00516CBE"/>
    <w:rsid w:val="00517B4C"/>
    <w:rsid w:val="005248D4"/>
    <w:rsid w:val="00525160"/>
    <w:rsid w:val="00526CBD"/>
    <w:rsid w:val="005303D6"/>
    <w:rsid w:val="00530454"/>
    <w:rsid w:val="0053165E"/>
    <w:rsid w:val="00535CCC"/>
    <w:rsid w:val="0053717F"/>
    <w:rsid w:val="00540472"/>
    <w:rsid w:val="00540959"/>
    <w:rsid w:val="005433F3"/>
    <w:rsid w:val="005442F1"/>
    <w:rsid w:val="0054616A"/>
    <w:rsid w:val="0054782A"/>
    <w:rsid w:val="00547E23"/>
    <w:rsid w:val="00552440"/>
    <w:rsid w:val="00553DDB"/>
    <w:rsid w:val="00553DE7"/>
    <w:rsid w:val="00565687"/>
    <w:rsid w:val="005745C6"/>
    <w:rsid w:val="00575EC3"/>
    <w:rsid w:val="00575F22"/>
    <w:rsid w:val="00575FDD"/>
    <w:rsid w:val="005761A5"/>
    <w:rsid w:val="0057798D"/>
    <w:rsid w:val="00585445"/>
    <w:rsid w:val="00585855"/>
    <w:rsid w:val="00585D5B"/>
    <w:rsid w:val="00592985"/>
    <w:rsid w:val="00595852"/>
    <w:rsid w:val="0059592E"/>
    <w:rsid w:val="00597667"/>
    <w:rsid w:val="00597BF2"/>
    <w:rsid w:val="005A18D3"/>
    <w:rsid w:val="005A4615"/>
    <w:rsid w:val="005A52A3"/>
    <w:rsid w:val="005A6FB8"/>
    <w:rsid w:val="005B0305"/>
    <w:rsid w:val="005B35DD"/>
    <w:rsid w:val="005B47D2"/>
    <w:rsid w:val="005B61E1"/>
    <w:rsid w:val="005B66DA"/>
    <w:rsid w:val="005B6995"/>
    <w:rsid w:val="005B78C0"/>
    <w:rsid w:val="005C368E"/>
    <w:rsid w:val="005D061F"/>
    <w:rsid w:val="005D1E5D"/>
    <w:rsid w:val="005D38F8"/>
    <w:rsid w:val="005D6B5C"/>
    <w:rsid w:val="005E41D0"/>
    <w:rsid w:val="005E4AA2"/>
    <w:rsid w:val="005E61B8"/>
    <w:rsid w:val="005F159A"/>
    <w:rsid w:val="005F1814"/>
    <w:rsid w:val="005F20A2"/>
    <w:rsid w:val="005F231A"/>
    <w:rsid w:val="005F2F05"/>
    <w:rsid w:val="005F4CDE"/>
    <w:rsid w:val="005F7827"/>
    <w:rsid w:val="005F7F54"/>
    <w:rsid w:val="006005E8"/>
    <w:rsid w:val="00602AD7"/>
    <w:rsid w:val="0060386D"/>
    <w:rsid w:val="00607AF2"/>
    <w:rsid w:val="00610CF9"/>
    <w:rsid w:val="0061269E"/>
    <w:rsid w:val="00614CB0"/>
    <w:rsid w:val="00616193"/>
    <w:rsid w:val="00622F4B"/>
    <w:rsid w:val="0062307B"/>
    <w:rsid w:val="006231C6"/>
    <w:rsid w:val="0062583F"/>
    <w:rsid w:val="00630B59"/>
    <w:rsid w:val="00630C10"/>
    <w:rsid w:val="00630EA3"/>
    <w:rsid w:val="006315F5"/>
    <w:rsid w:val="00631AD3"/>
    <w:rsid w:val="00632E42"/>
    <w:rsid w:val="00636C00"/>
    <w:rsid w:val="0063769A"/>
    <w:rsid w:val="006403FF"/>
    <w:rsid w:val="00642F09"/>
    <w:rsid w:val="0064304E"/>
    <w:rsid w:val="006432CC"/>
    <w:rsid w:val="0064740F"/>
    <w:rsid w:val="00647628"/>
    <w:rsid w:val="00654326"/>
    <w:rsid w:val="00655811"/>
    <w:rsid w:val="006559BF"/>
    <w:rsid w:val="006616D4"/>
    <w:rsid w:val="006647E4"/>
    <w:rsid w:val="00681651"/>
    <w:rsid w:val="006878A1"/>
    <w:rsid w:val="00687965"/>
    <w:rsid w:val="00691153"/>
    <w:rsid w:val="0069162D"/>
    <w:rsid w:val="006935A7"/>
    <w:rsid w:val="00696288"/>
    <w:rsid w:val="006969F7"/>
    <w:rsid w:val="006970F8"/>
    <w:rsid w:val="006A0D84"/>
    <w:rsid w:val="006A3A64"/>
    <w:rsid w:val="006A4020"/>
    <w:rsid w:val="006A4AFE"/>
    <w:rsid w:val="006A5A03"/>
    <w:rsid w:val="006A5A9C"/>
    <w:rsid w:val="006A6D62"/>
    <w:rsid w:val="006B1CA4"/>
    <w:rsid w:val="006B28E1"/>
    <w:rsid w:val="006B3ADD"/>
    <w:rsid w:val="006B46B6"/>
    <w:rsid w:val="006B56CD"/>
    <w:rsid w:val="006B63E6"/>
    <w:rsid w:val="006C0713"/>
    <w:rsid w:val="006C311F"/>
    <w:rsid w:val="006C328D"/>
    <w:rsid w:val="006C41F5"/>
    <w:rsid w:val="006C7792"/>
    <w:rsid w:val="006D348B"/>
    <w:rsid w:val="006D7902"/>
    <w:rsid w:val="006D7EB9"/>
    <w:rsid w:val="006E1877"/>
    <w:rsid w:val="006E2883"/>
    <w:rsid w:val="006E406C"/>
    <w:rsid w:val="006E5727"/>
    <w:rsid w:val="006E68C9"/>
    <w:rsid w:val="006E7F10"/>
    <w:rsid w:val="006F1257"/>
    <w:rsid w:val="006F3C02"/>
    <w:rsid w:val="006F7A05"/>
    <w:rsid w:val="007004C3"/>
    <w:rsid w:val="00702C2A"/>
    <w:rsid w:val="00702CAE"/>
    <w:rsid w:val="00703956"/>
    <w:rsid w:val="00703B31"/>
    <w:rsid w:val="00706632"/>
    <w:rsid w:val="00706A3E"/>
    <w:rsid w:val="00711CCF"/>
    <w:rsid w:val="00712F83"/>
    <w:rsid w:val="00722043"/>
    <w:rsid w:val="00722622"/>
    <w:rsid w:val="007240EB"/>
    <w:rsid w:val="00735771"/>
    <w:rsid w:val="007357DC"/>
    <w:rsid w:val="0073672D"/>
    <w:rsid w:val="00736B65"/>
    <w:rsid w:val="007405C4"/>
    <w:rsid w:val="007423B5"/>
    <w:rsid w:val="00743416"/>
    <w:rsid w:val="00743D32"/>
    <w:rsid w:val="0074452B"/>
    <w:rsid w:val="00744A29"/>
    <w:rsid w:val="00746DFC"/>
    <w:rsid w:val="007475C8"/>
    <w:rsid w:val="007568DF"/>
    <w:rsid w:val="00760231"/>
    <w:rsid w:val="007640A1"/>
    <w:rsid w:val="0076449A"/>
    <w:rsid w:val="00765355"/>
    <w:rsid w:val="00766A58"/>
    <w:rsid w:val="00767FF7"/>
    <w:rsid w:val="007737E0"/>
    <w:rsid w:val="007738BF"/>
    <w:rsid w:val="00777399"/>
    <w:rsid w:val="00781DDD"/>
    <w:rsid w:val="007843A6"/>
    <w:rsid w:val="00786891"/>
    <w:rsid w:val="007926F5"/>
    <w:rsid w:val="00797A7F"/>
    <w:rsid w:val="007A0F21"/>
    <w:rsid w:val="007A3B36"/>
    <w:rsid w:val="007A3EE9"/>
    <w:rsid w:val="007A4E16"/>
    <w:rsid w:val="007A635D"/>
    <w:rsid w:val="007A6B77"/>
    <w:rsid w:val="007B2407"/>
    <w:rsid w:val="007B3709"/>
    <w:rsid w:val="007B4A6B"/>
    <w:rsid w:val="007B696B"/>
    <w:rsid w:val="007C3B2E"/>
    <w:rsid w:val="007C53C2"/>
    <w:rsid w:val="007C66FF"/>
    <w:rsid w:val="007C7B64"/>
    <w:rsid w:val="007D0E23"/>
    <w:rsid w:val="007D18FE"/>
    <w:rsid w:val="007D267B"/>
    <w:rsid w:val="007D293A"/>
    <w:rsid w:val="007E6D2B"/>
    <w:rsid w:val="007E7B1D"/>
    <w:rsid w:val="007F0C09"/>
    <w:rsid w:val="007F1928"/>
    <w:rsid w:val="007F1B47"/>
    <w:rsid w:val="007F1D07"/>
    <w:rsid w:val="007F6173"/>
    <w:rsid w:val="0080485D"/>
    <w:rsid w:val="00805E6E"/>
    <w:rsid w:val="0080708F"/>
    <w:rsid w:val="00810BC5"/>
    <w:rsid w:val="0081260F"/>
    <w:rsid w:val="008147BB"/>
    <w:rsid w:val="00820929"/>
    <w:rsid w:val="00822CC0"/>
    <w:rsid w:val="008234A2"/>
    <w:rsid w:val="008275DA"/>
    <w:rsid w:val="00831C9F"/>
    <w:rsid w:val="00832D06"/>
    <w:rsid w:val="0083399A"/>
    <w:rsid w:val="00834E69"/>
    <w:rsid w:val="00837471"/>
    <w:rsid w:val="00840B46"/>
    <w:rsid w:val="0084487A"/>
    <w:rsid w:val="00844CF4"/>
    <w:rsid w:val="00846234"/>
    <w:rsid w:val="00847C9C"/>
    <w:rsid w:val="00851A5D"/>
    <w:rsid w:val="00852098"/>
    <w:rsid w:val="00852A65"/>
    <w:rsid w:val="00852C5E"/>
    <w:rsid w:val="00853BA0"/>
    <w:rsid w:val="00853CD9"/>
    <w:rsid w:val="008570EC"/>
    <w:rsid w:val="0086157E"/>
    <w:rsid w:val="008625CB"/>
    <w:rsid w:val="008638C3"/>
    <w:rsid w:val="008639A5"/>
    <w:rsid w:val="00864C01"/>
    <w:rsid w:val="00864E95"/>
    <w:rsid w:val="008672FE"/>
    <w:rsid w:val="0086777A"/>
    <w:rsid w:val="00867F89"/>
    <w:rsid w:val="00870289"/>
    <w:rsid w:val="00870E68"/>
    <w:rsid w:val="008720D1"/>
    <w:rsid w:val="008727AE"/>
    <w:rsid w:val="008761EE"/>
    <w:rsid w:val="00876C65"/>
    <w:rsid w:val="00877D62"/>
    <w:rsid w:val="008828D8"/>
    <w:rsid w:val="00883823"/>
    <w:rsid w:val="00883F6F"/>
    <w:rsid w:val="008858E7"/>
    <w:rsid w:val="00886C87"/>
    <w:rsid w:val="00887355"/>
    <w:rsid w:val="0089301F"/>
    <w:rsid w:val="0089462B"/>
    <w:rsid w:val="00895B5C"/>
    <w:rsid w:val="00897111"/>
    <w:rsid w:val="0089797D"/>
    <w:rsid w:val="008A025A"/>
    <w:rsid w:val="008A031A"/>
    <w:rsid w:val="008A1D3B"/>
    <w:rsid w:val="008A2AA9"/>
    <w:rsid w:val="008A45C3"/>
    <w:rsid w:val="008A763E"/>
    <w:rsid w:val="008B576D"/>
    <w:rsid w:val="008C19FC"/>
    <w:rsid w:val="008C2602"/>
    <w:rsid w:val="008C3603"/>
    <w:rsid w:val="008C3DE5"/>
    <w:rsid w:val="008C423F"/>
    <w:rsid w:val="008C5583"/>
    <w:rsid w:val="008C638A"/>
    <w:rsid w:val="008C7170"/>
    <w:rsid w:val="008D2C74"/>
    <w:rsid w:val="008D4102"/>
    <w:rsid w:val="008D5F86"/>
    <w:rsid w:val="008E4B84"/>
    <w:rsid w:val="008E7611"/>
    <w:rsid w:val="008F07E1"/>
    <w:rsid w:val="008F5966"/>
    <w:rsid w:val="008F6850"/>
    <w:rsid w:val="008F6A03"/>
    <w:rsid w:val="008F7473"/>
    <w:rsid w:val="008F7813"/>
    <w:rsid w:val="00900644"/>
    <w:rsid w:val="00900E7B"/>
    <w:rsid w:val="00901B4F"/>
    <w:rsid w:val="009028D6"/>
    <w:rsid w:val="00903DA9"/>
    <w:rsid w:val="00903ECC"/>
    <w:rsid w:val="009066A7"/>
    <w:rsid w:val="009129E1"/>
    <w:rsid w:val="00913A24"/>
    <w:rsid w:val="00917001"/>
    <w:rsid w:val="00920C14"/>
    <w:rsid w:val="009215FE"/>
    <w:rsid w:val="009255E1"/>
    <w:rsid w:val="00930E74"/>
    <w:rsid w:val="00931B80"/>
    <w:rsid w:val="00933D57"/>
    <w:rsid w:val="00935381"/>
    <w:rsid w:val="00935B14"/>
    <w:rsid w:val="0094021A"/>
    <w:rsid w:val="0094278F"/>
    <w:rsid w:val="00944F3A"/>
    <w:rsid w:val="0095127D"/>
    <w:rsid w:val="00953093"/>
    <w:rsid w:val="00954EB8"/>
    <w:rsid w:val="00956BB7"/>
    <w:rsid w:val="00956C14"/>
    <w:rsid w:val="00956F45"/>
    <w:rsid w:val="009603CB"/>
    <w:rsid w:val="00961D25"/>
    <w:rsid w:val="00963ED0"/>
    <w:rsid w:val="00963F3F"/>
    <w:rsid w:val="009648E1"/>
    <w:rsid w:val="00964CF0"/>
    <w:rsid w:val="00972488"/>
    <w:rsid w:val="00972A5D"/>
    <w:rsid w:val="00973C94"/>
    <w:rsid w:val="009750E6"/>
    <w:rsid w:val="00976891"/>
    <w:rsid w:val="00977053"/>
    <w:rsid w:val="00980103"/>
    <w:rsid w:val="0098024F"/>
    <w:rsid w:val="00981BA9"/>
    <w:rsid w:val="0098218B"/>
    <w:rsid w:val="009830F6"/>
    <w:rsid w:val="00985840"/>
    <w:rsid w:val="00991BB8"/>
    <w:rsid w:val="009921FB"/>
    <w:rsid w:val="00993662"/>
    <w:rsid w:val="00993887"/>
    <w:rsid w:val="00994FF3"/>
    <w:rsid w:val="009A683C"/>
    <w:rsid w:val="009B04A9"/>
    <w:rsid w:val="009B22AB"/>
    <w:rsid w:val="009B434D"/>
    <w:rsid w:val="009B448B"/>
    <w:rsid w:val="009B6D1A"/>
    <w:rsid w:val="009B79C2"/>
    <w:rsid w:val="009B7C87"/>
    <w:rsid w:val="009C09BD"/>
    <w:rsid w:val="009C0A26"/>
    <w:rsid w:val="009C4703"/>
    <w:rsid w:val="009C4A39"/>
    <w:rsid w:val="009C6316"/>
    <w:rsid w:val="009C63BD"/>
    <w:rsid w:val="009C72BD"/>
    <w:rsid w:val="009C74CB"/>
    <w:rsid w:val="009D100F"/>
    <w:rsid w:val="009D3B62"/>
    <w:rsid w:val="009D4C82"/>
    <w:rsid w:val="009D4DFC"/>
    <w:rsid w:val="009D5B62"/>
    <w:rsid w:val="009E2810"/>
    <w:rsid w:val="009E357F"/>
    <w:rsid w:val="009E47B6"/>
    <w:rsid w:val="009E56EA"/>
    <w:rsid w:val="009E5B64"/>
    <w:rsid w:val="009E5D77"/>
    <w:rsid w:val="009E66D8"/>
    <w:rsid w:val="009F0FC6"/>
    <w:rsid w:val="009F74EA"/>
    <w:rsid w:val="009F7B40"/>
    <w:rsid w:val="00A004DA"/>
    <w:rsid w:val="00A00C1C"/>
    <w:rsid w:val="00A01318"/>
    <w:rsid w:val="00A01CC1"/>
    <w:rsid w:val="00A027C5"/>
    <w:rsid w:val="00A02A0D"/>
    <w:rsid w:val="00A03022"/>
    <w:rsid w:val="00A0684C"/>
    <w:rsid w:val="00A07B1E"/>
    <w:rsid w:val="00A07B7E"/>
    <w:rsid w:val="00A121B2"/>
    <w:rsid w:val="00A1591B"/>
    <w:rsid w:val="00A15A42"/>
    <w:rsid w:val="00A17FD5"/>
    <w:rsid w:val="00A20D6A"/>
    <w:rsid w:val="00A215C4"/>
    <w:rsid w:val="00A26830"/>
    <w:rsid w:val="00A302B2"/>
    <w:rsid w:val="00A30B26"/>
    <w:rsid w:val="00A33BC0"/>
    <w:rsid w:val="00A3442E"/>
    <w:rsid w:val="00A34F30"/>
    <w:rsid w:val="00A37B30"/>
    <w:rsid w:val="00A470DC"/>
    <w:rsid w:val="00A473D3"/>
    <w:rsid w:val="00A50837"/>
    <w:rsid w:val="00A51467"/>
    <w:rsid w:val="00A5267D"/>
    <w:rsid w:val="00A53153"/>
    <w:rsid w:val="00A55E2A"/>
    <w:rsid w:val="00A5693D"/>
    <w:rsid w:val="00A65282"/>
    <w:rsid w:val="00A70A2B"/>
    <w:rsid w:val="00A70BBF"/>
    <w:rsid w:val="00A7307F"/>
    <w:rsid w:val="00A7770B"/>
    <w:rsid w:val="00A821EB"/>
    <w:rsid w:val="00A85818"/>
    <w:rsid w:val="00A86D7B"/>
    <w:rsid w:val="00A8726A"/>
    <w:rsid w:val="00A8744B"/>
    <w:rsid w:val="00A87BA7"/>
    <w:rsid w:val="00A87CBF"/>
    <w:rsid w:val="00A91144"/>
    <w:rsid w:val="00A91C76"/>
    <w:rsid w:val="00A92D1D"/>
    <w:rsid w:val="00A970E0"/>
    <w:rsid w:val="00AA053E"/>
    <w:rsid w:val="00AA106D"/>
    <w:rsid w:val="00AA2CF7"/>
    <w:rsid w:val="00AA3197"/>
    <w:rsid w:val="00AA628E"/>
    <w:rsid w:val="00AA637C"/>
    <w:rsid w:val="00AB1692"/>
    <w:rsid w:val="00AB5E73"/>
    <w:rsid w:val="00AB5F50"/>
    <w:rsid w:val="00AB678A"/>
    <w:rsid w:val="00AC475D"/>
    <w:rsid w:val="00AC4CA5"/>
    <w:rsid w:val="00AC523F"/>
    <w:rsid w:val="00AC6B96"/>
    <w:rsid w:val="00AD0CE8"/>
    <w:rsid w:val="00AD1150"/>
    <w:rsid w:val="00AD14CB"/>
    <w:rsid w:val="00AD347D"/>
    <w:rsid w:val="00AD34CB"/>
    <w:rsid w:val="00AD404F"/>
    <w:rsid w:val="00AD4C8A"/>
    <w:rsid w:val="00AD6BB4"/>
    <w:rsid w:val="00AD7A11"/>
    <w:rsid w:val="00AE1833"/>
    <w:rsid w:val="00AE4E7A"/>
    <w:rsid w:val="00AE5297"/>
    <w:rsid w:val="00AE6E5A"/>
    <w:rsid w:val="00AF0043"/>
    <w:rsid w:val="00AF0961"/>
    <w:rsid w:val="00AF187D"/>
    <w:rsid w:val="00AF1B8A"/>
    <w:rsid w:val="00AF2079"/>
    <w:rsid w:val="00AF3015"/>
    <w:rsid w:val="00AF4987"/>
    <w:rsid w:val="00B047E0"/>
    <w:rsid w:val="00B06D01"/>
    <w:rsid w:val="00B078EC"/>
    <w:rsid w:val="00B10778"/>
    <w:rsid w:val="00B119CF"/>
    <w:rsid w:val="00B1453C"/>
    <w:rsid w:val="00B170D7"/>
    <w:rsid w:val="00B17377"/>
    <w:rsid w:val="00B17C4A"/>
    <w:rsid w:val="00B21FD6"/>
    <w:rsid w:val="00B226FB"/>
    <w:rsid w:val="00B25E74"/>
    <w:rsid w:val="00B25F91"/>
    <w:rsid w:val="00B27065"/>
    <w:rsid w:val="00B30E85"/>
    <w:rsid w:val="00B325D4"/>
    <w:rsid w:val="00B36C37"/>
    <w:rsid w:val="00B37577"/>
    <w:rsid w:val="00B42555"/>
    <w:rsid w:val="00B43C69"/>
    <w:rsid w:val="00B442AE"/>
    <w:rsid w:val="00B456DF"/>
    <w:rsid w:val="00B50577"/>
    <w:rsid w:val="00B5145A"/>
    <w:rsid w:val="00B51EB1"/>
    <w:rsid w:val="00B54E39"/>
    <w:rsid w:val="00B56DCD"/>
    <w:rsid w:val="00B6184C"/>
    <w:rsid w:val="00B62133"/>
    <w:rsid w:val="00B62A33"/>
    <w:rsid w:val="00B63445"/>
    <w:rsid w:val="00B649C9"/>
    <w:rsid w:val="00B6602B"/>
    <w:rsid w:val="00B668DC"/>
    <w:rsid w:val="00B67F49"/>
    <w:rsid w:val="00B70DE7"/>
    <w:rsid w:val="00B730F4"/>
    <w:rsid w:val="00B734A7"/>
    <w:rsid w:val="00B802EE"/>
    <w:rsid w:val="00B81616"/>
    <w:rsid w:val="00B831F8"/>
    <w:rsid w:val="00B843B3"/>
    <w:rsid w:val="00B90AF0"/>
    <w:rsid w:val="00B90B6F"/>
    <w:rsid w:val="00B919CC"/>
    <w:rsid w:val="00B92560"/>
    <w:rsid w:val="00B9412D"/>
    <w:rsid w:val="00B9683F"/>
    <w:rsid w:val="00B97C71"/>
    <w:rsid w:val="00B97EE1"/>
    <w:rsid w:val="00BA455C"/>
    <w:rsid w:val="00BA4A51"/>
    <w:rsid w:val="00BA624F"/>
    <w:rsid w:val="00BA71CE"/>
    <w:rsid w:val="00BB0B65"/>
    <w:rsid w:val="00BB2AC4"/>
    <w:rsid w:val="00BB2ECB"/>
    <w:rsid w:val="00BB355B"/>
    <w:rsid w:val="00BB3B49"/>
    <w:rsid w:val="00BB48C4"/>
    <w:rsid w:val="00BB6885"/>
    <w:rsid w:val="00BB69A4"/>
    <w:rsid w:val="00BB6A67"/>
    <w:rsid w:val="00BB7BF3"/>
    <w:rsid w:val="00BB7F8A"/>
    <w:rsid w:val="00BC068C"/>
    <w:rsid w:val="00BC1F51"/>
    <w:rsid w:val="00BC422D"/>
    <w:rsid w:val="00BC53E8"/>
    <w:rsid w:val="00BC5AB7"/>
    <w:rsid w:val="00BC7602"/>
    <w:rsid w:val="00BC777B"/>
    <w:rsid w:val="00BD03DB"/>
    <w:rsid w:val="00BD1B7F"/>
    <w:rsid w:val="00BD21E4"/>
    <w:rsid w:val="00BD3C92"/>
    <w:rsid w:val="00BD43D5"/>
    <w:rsid w:val="00BD4994"/>
    <w:rsid w:val="00BD66E4"/>
    <w:rsid w:val="00BD7EBC"/>
    <w:rsid w:val="00BE4A77"/>
    <w:rsid w:val="00BF20AC"/>
    <w:rsid w:val="00BF59AD"/>
    <w:rsid w:val="00BF7213"/>
    <w:rsid w:val="00C00EC6"/>
    <w:rsid w:val="00C06368"/>
    <w:rsid w:val="00C07ED9"/>
    <w:rsid w:val="00C1369B"/>
    <w:rsid w:val="00C144DF"/>
    <w:rsid w:val="00C165F9"/>
    <w:rsid w:val="00C169FB"/>
    <w:rsid w:val="00C16A58"/>
    <w:rsid w:val="00C17663"/>
    <w:rsid w:val="00C22117"/>
    <w:rsid w:val="00C22A3B"/>
    <w:rsid w:val="00C25537"/>
    <w:rsid w:val="00C25788"/>
    <w:rsid w:val="00C27439"/>
    <w:rsid w:val="00C307AA"/>
    <w:rsid w:val="00C321BF"/>
    <w:rsid w:val="00C3315F"/>
    <w:rsid w:val="00C33DA4"/>
    <w:rsid w:val="00C3473E"/>
    <w:rsid w:val="00C3525D"/>
    <w:rsid w:val="00C37BFA"/>
    <w:rsid w:val="00C4011C"/>
    <w:rsid w:val="00C402D0"/>
    <w:rsid w:val="00C40897"/>
    <w:rsid w:val="00C40A9C"/>
    <w:rsid w:val="00C42207"/>
    <w:rsid w:val="00C4332F"/>
    <w:rsid w:val="00C4568E"/>
    <w:rsid w:val="00C527FD"/>
    <w:rsid w:val="00C53109"/>
    <w:rsid w:val="00C56FE2"/>
    <w:rsid w:val="00C574C4"/>
    <w:rsid w:val="00C57E3D"/>
    <w:rsid w:val="00C64840"/>
    <w:rsid w:val="00C65804"/>
    <w:rsid w:val="00C661F5"/>
    <w:rsid w:val="00C70CC1"/>
    <w:rsid w:val="00C75306"/>
    <w:rsid w:val="00C77A66"/>
    <w:rsid w:val="00C77D18"/>
    <w:rsid w:val="00C8425B"/>
    <w:rsid w:val="00C90415"/>
    <w:rsid w:val="00C93C19"/>
    <w:rsid w:val="00C96648"/>
    <w:rsid w:val="00CA1EE0"/>
    <w:rsid w:val="00CA3979"/>
    <w:rsid w:val="00CA3AB8"/>
    <w:rsid w:val="00CA5101"/>
    <w:rsid w:val="00CB1AA2"/>
    <w:rsid w:val="00CB2D89"/>
    <w:rsid w:val="00CB36F7"/>
    <w:rsid w:val="00CB3B5C"/>
    <w:rsid w:val="00CB6016"/>
    <w:rsid w:val="00CC4FE5"/>
    <w:rsid w:val="00CD05FE"/>
    <w:rsid w:val="00CD1DB1"/>
    <w:rsid w:val="00CD250D"/>
    <w:rsid w:val="00CD2BFE"/>
    <w:rsid w:val="00CD3314"/>
    <w:rsid w:val="00CD3993"/>
    <w:rsid w:val="00CD44F0"/>
    <w:rsid w:val="00CD4BC0"/>
    <w:rsid w:val="00CD5B39"/>
    <w:rsid w:val="00CE2EF7"/>
    <w:rsid w:val="00CE3C94"/>
    <w:rsid w:val="00CE470B"/>
    <w:rsid w:val="00CE5990"/>
    <w:rsid w:val="00CE7077"/>
    <w:rsid w:val="00CF05EC"/>
    <w:rsid w:val="00CF42CB"/>
    <w:rsid w:val="00CF75E9"/>
    <w:rsid w:val="00D0047D"/>
    <w:rsid w:val="00D0216D"/>
    <w:rsid w:val="00D1451E"/>
    <w:rsid w:val="00D15E26"/>
    <w:rsid w:val="00D16638"/>
    <w:rsid w:val="00D236F2"/>
    <w:rsid w:val="00D2753B"/>
    <w:rsid w:val="00D27BEC"/>
    <w:rsid w:val="00D302C2"/>
    <w:rsid w:val="00D31083"/>
    <w:rsid w:val="00D310DD"/>
    <w:rsid w:val="00D4061D"/>
    <w:rsid w:val="00D407D7"/>
    <w:rsid w:val="00D428CC"/>
    <w:rsid w:val="00D45B4C"/>
    <w:rsid w:val="00D4769D"/>
    <w:rsid w:val="00D531B8"/>
    <w:rsid w:val="00D55356"/>
    <w:rsid w:val="00D560A4"/>
    <w:rsid w:val="00D56270"/>
    <w:rsid w:val="00D6386A"/>
    <w:rsid w:val="00D6506D"/>
    <w:rsid w:val="00D66019"/>
    <w:rsid w:val="00D667C5"/>
    <w:rsid w:val="00D67F69"/>
    <w:rsid w:val="00D706D8"/>
    <w:rsid w:val="00D72223"/>
    <w:rsid w:val="00D72567"/>
    <w:rsid w:val="00D727CB"/>
    <w:rsid w:val="00D73CD2"/>
    <w:rsid w:val="00D74751"/>
    <w:rsid w:val="00D757F4"/>
    <w:rsid w:val="00D76B52"/>
    <w:rsid w:val="00D80CDF"/>
    <w:rsid w:val="00D90C9D"/>
    <w:rsid w:val="00D91547"/>
    <w:rsid w:val="00D916E3"/>
    <w:rsid w:val="00D92B8B"/>
    <w:rsid w:val="00DA03AF"/>
    <w:rsid w:val="00DA74B5"/>
    <w:rsid w:val="00DB0224"/>
    <w:rsid w:val="00DB09E8"/>
    <w:rsid w:val="00DB3166"/>
    <w:rsid w:val="00DB4374"/>
    <w:rsid w:val="00DB4D22"/>
    <w:rsid w:val="00DC3D4A"/>
    <w:rsid w:val="00DD07E3"/>
    <w:rsid w:val="00DD230A"/>
    <w:rsid w:val="00DE014E"/>
    <w:rsid w:val="00DE0AB2"/>
    <w:rsid w:val="00DE1F03"/>
    <w:rsid w:val="00DE47B6"/>
    <w:rsid w:val="00DE4D8F"/>
    <w:rsid w:val="00DE5638"/>
    <w:rsid w:val="00DE70BE"/>
    <w:rsid w:val="00DF043D"/>
    <w:rsid w:val="00DF0CAA"/>
    <w:rsid w:val="00DF3934"/>
    <w:rsid w:val="00DF7C92"/>
    <w:rsid w:val="00E009CA"/>
    <w:rsid w:val="00E03182"/>
    <w:rsid w:val="00E065C8"/>
    <w:rsid w:val="00E065E4"/>
    <w:rsid w:val="00E068E9"/>
    <w:rsid w:val="00E11348"/>
    <w:rsid w:val="00E11A02"/>
    <w:rsid w:val="00E14EA6"/>
    <w:rsid w:val="00E23497"/>
    <w:rsid w:val="00E3188C"/>
    <w:rsid w:val="00E3651E"/>
    <w:rsid w:val="00E444BE"/>
    <w:rsid w:val="00E45568"/>
    <w:rsid w:val="00E457AE"/>
    <w:rsid w:val="00E461BB"/>
    <w:rsid w:val="00E509CB"/>
    <w:rsid w:val="00E527CA"/>
    <w:rsid w:val="00E52912"/>
    <w:rsid w:val="00E55468"/>
    <w:rsid w:val="00E576B4"/>
    <w:rsid w:val="00E57E87"/>
    <w:rsid w:val="00E62EC3"/>
    <w:rsid w:val="00E72500"/>
    <w:rsid w:val="00E73678"/>
    <w:rsid w:val="00E74D72"/>
    <w:rsid w:val="00E76AE1"/>
    <w:rsid w:val="00E76BCA"/>
    <w:rsid w:val="00E77284"/>
    <w:rsid w:val="00E8240B"/>
    <w:rsid w:val="00E8399C"/>
    <w:rsid w:val="00E86A05"/>
    <w:rsid w:val="00E95D4F"/>
    <w:rsid w:val="00E96FCF"/>
    <w:rsid w:val="00EA1F6C"/>
    <w:rsid w:val="00EA24AC"/>
    <w:rsid w:val="00EA4CC8"/>
    <w:rsid w:val="00EA4E5B"/>
    <w:rsid w:val="00EA6FD2"/>
    <w:rsid w:val="00EA7D3A"/>
    <w:rsid w:val="00EB09D7"/>
    <w:rsid w:val="00EB0A46"/>
    <w:rsid w:val="00EB0FE3"/>
    <w:rsid w:val="00EC122D"/>
    <w:rsid w:val="00EC48D0"/>
    <w:rsid w:val="00EC4B08"/>
    <w:rsid w:val="00ED013A"/>
    <w:rsid w:val="00ED15BC"/>
    <w:rsid w:val="00ED263C"/>
    <w:rsid w:val="00ED4F80"/>
    <w:rsid w:val="00ED6344"/>
    <w:rsid w:val="00ED6DBA"/>
    <w:rsid w:val="00EE4D11"/>
    <w:rsid w:val="00EE6602"/>
    <w:rsid w:val="00EF0518"/>
    <w:rsid w:val="00EF3E1A"/>
    <w:rsid w:val="00EF4F78"/>
    <w:rsid w:val="00F01F87"/>
    <w:rsid w:val="00F06918"/>
    <w:rsid w:val="00F10F81"/>
    <w:rsid w:val="00F20AD2"/>
    <w:rsid w:val="00F20E89"/>
    <w:rsid w:val="00F21784"/>
    <w:rsid w:val="00F21882"/>
    <w:rsid w:val="00F236B0"/>
    <w:rsid w:val="00F251FA"/>
    <w:rsid w:val="00F31046"/>
    <w:rsid w:val="00F342F7"/>
    <w:rsid w:val="00F3757F"/>
    <w:rsid w:val="00F41CEC"/>
    <w:rsid w:val="00F44A06"/>
    <w:rsid w:val="00F45448"/>
    <w:rsid w:val="00F47844"/>
    <w:rsid w:val="00F52391"/>
    <w:rsid w:val="00F54871"/>
    <w:rsid w:val="00F54ABB"/>
    <w:rsid w:val="00F56FBF"/>
    <w:rsid w:val="00F648FC"/>
    <w:rsid w:val="00F65FBF"/>
    <w:rsid w:val="00F66E4C"/>
    <w:rsid w:val="00F738F7"/>
    <w:rsid w:val="00F74487"/>
    <w:rsid w:val="00F76482"/>
    <w:rsid w:val="00F77AA7"/>
    <w:rsid w:val="00F80881"/>
    <w:rsid w:val="00F8520B"/>
    <w:rsid w:val="00F85292"/>
    <w:rsid w:val="00F85EBF"/>
    <w:rsid w:val="00F860DD"/>
    <w:rsid w:val="00F92493"/>
    <w:rsid w:val="00F97C8F"/>
    <w:rsid w:val="00FA25CB"/>
    <w:rsid w:val="00FA2BFF"/>
    <w:rsid w:val="00FA3EF8"/>
    <w:rsid w:val="00FA42A8"/>
    <w:rsid w:val="00FA539C"/>
    <w:rsid w:val="00FA5C87"/>
    <w:rsid w:val="00FA657C"/>
    <w:rsid w:val="00FA7F9C"/>
    <w:rsid w:val="00FB0993"/>
    <w:rsid w:val="00FB0DC2"/>
    <w:rsid w:val="00FB13D4"/>
    <w:rsid w:val="00FB55DC"/>
    <w:rsid w:val="00FB67C5"/>
    <w:rsid w:val="00FB78ED"/>
    <w:rsid w:val="00FC0B6C"/>
    <w:rsid w:val="00FC0E9D"/>
    <w:rsid w:val="00FC23C1"/>
    <w:rsid w:val="00FC496E"/>
    <w:rsid w:val="00FC7046"/>
    <w:rsid w:val="00FD3C92"/>
    <w:rsid w:val="00FE2677"/>
    <w:rsid w:val="00FE47CF"/>
    <w:rsid w:val="00FE6008"/>
    <w:rsid w:val="00FF167C"/>
    <w:rsid w:val="00FF18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7E254"/>
  <w15:docId w15:val="{74E464FE-B996-4213-BD23-4AE41B39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A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F6A7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484939"/>
    <w:rPr>
      <w:sz w:val="24"/>
      <w:lang w:eastAsia="en-US"/>
    </w:rPr>
  </w:style>
  <w:style w:type="character" w:customStyle="1" w:styleId="FooterChar">
    <w:name w:val="Footer Char"/>
    <w:link w:val="Footer"/>
    <w:uiPriority w:val="99"/>
    <w:qFormat/>
    <w:rsid w:val="00484939"/>
    <w:rPr>
      <w:sz w:val="24"/>
      <w:lang w:eastAsia="en-US"/>
    </w:rPr>
  </w:style>
  <w:style w:type="character" w:customStyle="1" w:styleId="BalloonTextChar">
    <w:name w:val="Balloon Text Char"/>
    <w:link w:val="BalloonText"/>
    <w:qFormat/>
    <w:rsid w:val="008A4B8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qFormat/>
    <w:rsid w:val="001B4C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B4C9E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1B4C9E"/>
    <w:rPr>
      <w:b/>
      <w:bCs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BF6A7C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qFormat/>
    <w:rsid w:val="00BF6A7C"/>
    <w:pPr>
      <w:ind w:left="720"/>
    </w:pPr>
  </w:style>
  <w:style w:type="paragraph" w:styleId="Header">
    <w:name w:val="header"/>
    <w:basedOn w:val="Normal"/>
    <w:link w:val="HeaderChar"/>
    <w:rsid w:val="00484939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qFormat/>
    <w:rsid w:val="008A4B84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9E0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qFormat/>
    <w:rsid w:val="001B4C9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1B4C9E"/>
    <w:rPr>
      <w:b/>
      <w:bCs/>
    </w:rPr>
  </w:style>
  <w:style w:type="paragraph" w:customStyle="1" w:styleId="Standard">
    <w:name w:val="Standard"/>
    <w:qFormat/>
    <w:rsid w:val="001B4C9E"/>
    <w:pPr>
      <w:widowControl w:val="0"/>
      <w:textAlignment w:val="baseline"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95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EB0FE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83AD175B-7E59-474F-8030-A9FFDBABD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08954-58B3-483E-B924-24EF2E6DC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376AA-2863-443C-B97C-411B117C6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2EF7F-647D-4399-900B-AE719057C1D5}">
  <ds:schemaRefs>
    <ds:schemaRef ds:uri="http://purl.org/dc/dcmitype/"/>
    <ds:schemaRef ds:uri="595da34b-caa2-49fd-94b1-ba0549db8da3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Broadstairs &amp; St Peter’s Town Council</vt:lpstr>
    </vt:vector>
  </TitlesOfParts>
  <Company>MS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Broadstairs &amp; St Peter’s Town Council</dc:title>
  <dc:subject/>
  <dc:creator>User</dc:creator>
  <dc:description/>
  <cp:lastModifiedBy>Kirsty Holroyd</cp:lastModifiedBy>
  <cp:revision>4</cp:revision>
  <cp:lastPrinted>2025-06-04T14:11:00Z</cp:lastPrinted>
  <dcterms:created xsi:type="dcterms:W3CDTF">2024-10-15T12:10:00Z</dcterms:created>
  <dcterms:modified xsi:type="dcterms:W3CDTF">2025-06-04T14:11:00Z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