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EE14D" w14:textId="01C0F960" w:rsidR="00FD56E5" w:rsidRPr="00FD56E5" w:rsidRDefault="00FD56E5" w:rsidP="00FD56E5">
      <w:pPr>
        <w:ind w:firstLine="720"/>
        <w:jc w:val="center"/>
        <w:rPr>
          <w:rFonts w:ascii="Tahoma" w:eastAsia="Calibri" w:hAnsi="Tahoma" w:cs="Tahoma"/>
          <w:b/>
          <w:bCs/>
          <w:sz w:val="22"/>
          <w:szCs w:val="22"/>
          <w:lang w:eastAsia="en-US"/>
        </w:rPr>
      </w:pPr>
      <w:r>
        <w:rPr>
          <w:rFonts w:eastAsia="Times New Roman"/>
          <w:color w:val="000000"/>
        </w:rPr>
        <w:br/>
      </w:r>
      <w:r w:rsidRPr="00FD56E5">
        <w:rPr>
          <w:rFonts w:ascii="Tahoma" w:eastAsia="Calibri" w:hAnsi="Tahoma" w:cs="Tahoma"/>
          <w:b/>
          <w:bCs/>
          <w:noProof/>
          <w:sz w:val="36"/>
          <w:szCs w:val="36"/>
          <w:lang w:eastAsia="en-US"/>
        </w:rPr>
        <w:drawing>
          <wp:anchor distT="0" distB="0" distL="114300" distR="114300" simplePos="0" relativeHeight="251659264" behindDoc="1" locked="0" layoutInCell="1" allowOverlap="1" wp14:anchorId="797956E6" wp14:editId="0E097C6A">
            <wp:simplePos x="0" y="0"/>
            <wp:positionH relativeFrom="column">
              <wp:posOffset>174505</wp:posOffset>
            </wp:positionH>
            <wp:positionV relativeFrom="paragraph">
              <wp:posOffset>-145621</wp:posOffset>
            </wp:positionV>
            <wp:extent cx="781050" cy="904875"/>
            <wp:effectExtent l="0" t="0" r="0" b="9525"/>
            <wp:wrapNone/>
            <wp:docPr id="1" name="Picture 1" descr="A colorful emblem with a bird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emblem with a bird on top&#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904875"/>
                    </a:xfrm>
                    <a:prstGeom prst="rect">
                      <a:avLst/>
                    </a:prstGeom>
                    <a:noFill/>
                  </pic:spPr>
                </pic:pic>
              </a:graphicData>
            </a:graphic>
          </wp:anchor>
        </w:drawing>
      </w:r>
      <w:r>
        <w:rPr>
          <w:rFonts w:ascii="Tahoma" w:eastAsia="Calibri" w:hAnsi="Tahoma" w:cs="Tahoma"/>
          <w:b/>
          <w:bCs/>
          <w:sz w:val="36"/>
          <w:szCs w:val="36"/>
          <w:lang w:eastAsia="en-US"/>
        </w:rPr>
        <w:t xml:space="preserve">         </w:t>
      </w:r>
      <w:r w:rsidRPr="00FD56E5">
        <w:rPr>
          <w:rFonts w:ascii="Tahoma" w:eastAsia="Calibri" w:hAnsi="Tahoma" w:cs="Tahoma"/>
          <w:b/>
          <w:bCs/>
          <w:sz w:val="36"/>
          <w:szCs w:val="36"/>
          <w:lang w:eastAsia="en-US"/>
        </w:rPr>
        <w:t>Broadstairs &amp; St. Peter’s Town Council</w:t>
      </w:r>
    </w:p>
    <w:p w14:paraId="51661978" w14:textId="77777777" w:rsidR="00FD56E5" w:rsidRPr="00FD56E5" w:rsidRDefault="00FD56E5" w:rsidP="00FD56E5">
      <w:pPr>
        <w:tabs>
          <w:tab w:val="left" w:pos="8355"/>
        </w:tabs>
        <w:spacing w:after="160" w:line="259" w:lineRule="auto"/>
        <w:jc w:val="right"/>
        <w:rPr>
          <w:rFonts w:ascii="Tahoma" w:eastAsia="Calibri" w:hAnsi="Tahoma" w:cs="Tahoma"/>
          <w:color w:val="0563C1"/>
          <w:sz w:val="22"/>
          <w:szCs w:val="22"/>
          <w:u w:val="single"/>
          <w:lang w:eastAsia="en-US"/>
        </w:rPr>
      </w:pPr>
      <w:r w:rsidRPr="00FD56E5">
        <w:rPr>
          <w:rFonts w:ascii="Tahoma" w:eastAsia="Calibri" w:hAnsi="Tahoma" w:cs="Tahoma"/>
          <w:noProof/>
          <w:sz w:val="22"/>
          <w:szCs w:val="22"/>
          <w:lang w:eastAsia="en-US"/>
        </w:rPr>
        <mc:AlternateContent>
          <mc:Choice Requires="wps">
            <w:drawing>
              <wp:anchor distT="0" distB="0" distL="114300" distR="114300" simplePos="0" relativeHeight="251660288" behindDoc="0" locked="0" layoutInCell="1" allowOverlap="1" wp14:anchorId="24565680" wp14:editId="31BA346B">
                <wp:simplePos x="0" y="0"/>
                <wp:positionH relativeFrom="column">
                  <wp:posOffset>-48260</wp:posOffset>
                </wp:positionH>
                <wp:positionV relativeFrom="paragraph">
                  <wp:posOffset>381635</wp:posOffset>
                </wp:positionV>
                <wp:extent cx="2667000" cy="9715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667000" cy="971550"/>
                        </a:xfrm>
                        <a:prstGeom prst="rect">
                          <a:avLst/>
                        </a:prstGeom>
                        <a:solidFill>
                          <a:sysClr val="window" lastClr="FFFFFF"/>
                        </a:solidFill>
                        <a:ln w="6350">
                          <a:noFill/>
                        </a:ln>
                      </wps:spPr>
                      <wps:txbx>
                        <w:txbxContent>
                          <w:p w14:paraId="7668672D" w14:textId="77777777" w:rsidR="00FD56E5" w:rsidRDefault="00FD56E5" w:rsidP="00FD56E5">
                            <w:pPr>
                              <w:ind w:firstLine="720"/>
                              <w:rPr>
                                <w:rFonts w:ascii="Tahoma" w:hAnsi="Tahoma" w:cs="Tahoma"/>
                              </w:rPr>
                            </w:pPr>
                          </w:p>
                          <w:p w14:paraId="1E4B2B0D" w14:textId="77777777" w:rsidR="00FD56E5" w:rsidRDefault="00FD56E5" w:rsidP="00FD56E5">
                            <w:pPr>
                              <w:ind w:firstLine="720"/>
                              <w:rPr>
                                <w:rFonts w:ascii="Tahoma" w:hAnsi="Tahoma" w:cs="Tahoma"/>
                              </w:rPr>
                            </w:pPr>
                          </w:p>
                          <w:p w14:paraId="44BF5562" w14:textId="77777777" w:rsidR="00FD56E5" w:rsidRDefault="00FD56E5" w:rsidP="00FD56E5">
                            <w:pPr>
                              <w:rPr>
                                <w:rFonts w:ascii="Tahoma" w:hAnsi="Tahoma" w:cs="Tahoma"/>
                              </w:rPr>
                            </w:pPr>
                            <w:r>
                              <w:rPr>
                                <w:rFonts w:ascii="Tahoma" w:hAnsi="Tahoma" w:cs="Tahoma"/>
                              </w:rPr>
                              <w:t xml:space="preserve">Cllr Mike Garner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65680" id="_x0000_t202" coordsize="21600,21600" o:spt="202" path="m,l,21600r21600,l21600,xe">
                <v:stroke joinstyle="miter"/>
                <v:path gradientshapeok="t" o:connecttype="rect"/>
              </v:shapetype>
              <v:shape id="Text Box 2" o:spid="_x0000_s1026" type="#_x0000_t202" style="position:absolute;left:0;text-align:left;margin-left:-3.8pt;margin-top:30.05pt;width:210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" fillcolor="window" stroked="f" strokeweight=".5pt">
                <v:textbox>
                  <w:txbxContent>
                    <w:p w14:paraId="7668672D" w14:textId="77777777" w:rsidR="00FD56E5" w:rsidRDefault="00FD56E5" w:rsidP="00FD56E5">
                      <w:pPr>
                        <w:ind w:firstLine="720"/>
                        <w:rPr>
                          <w:rFonts w:ascii="Tahoma" w:hAnsi="Tahoma" w:cs="Tahoma"/>
                        </w:rPr>
                      </w:pPr>
                    </w:p>
                    <w:p w14:paraId="1E4B2B0D" w14:textId="77777777" w:rsidR="00FD56E5" w:rsidRDefault="00FD56E5" w:rsidP="00FD56E5">
                      <w:pPr>
                        <w:ind w:firstLine="720"/>
                        <w:rPr>
                          <w:rFonts w:ascii="Tahoma" w:hAnsi="Tahoma" w:cs="Tahoma"/>
                        </w:rPr>
                      </w:pPr>
                    </w:p>
                    <w:p w14:paraId="44BF5562" w14:textId="77777777" w:rsidR="00FD56E5" w:rsidRDefault="00FD56E5" w:rsidP="00FD56E5">
                      <w:pPr>
                        <w:rPr>
                          <w:rFonts w:ascii="Tahoma" w:hAnsi="Tahoma" w:cs="Tahoma"/>
                        </w:rPr>
                      </w:pPr>
                      <w:r>
                        <w:rPr>
                          <w:rFonts w:ascii="Tahoma" w:hAnsi="Tahoma" w:cs="Tahoma"/>
                        </w:rPr>
                        <w:t xml:space="preserve">Cllr Mike Garner </w:t>
                      </w:r>
                    </w:p>
                  </w:txbxContent>
                </v:textbox>
              </v:shape>
            </w:pict>
          </mc:Fallback>
        </mc:AlternateContent>
      </w:r>
      <w:r w:rsidRPr="00FD56E5">
        <w:rPr>
          <w:rFonts w:ascii="Tahoma" w:eastAsia="Calibri" w:hAnsi="Tahoma" w:cs="Tahoma"/>
          <w:sz w:val="22"/>
          <w:szCs w:val="22"/>
          <w:lang w:eastAsia="en-US"/>
        </w:rPr>
        <w:t>Town Clerk’s Office</w:t>
      </w:r>
      <w:r w:rsidRPr="00FD56E5">
        <w:rPr>
          <w:rFonts w:ascii="Tahoma" w:eastAsia="Calibri" w:hAnsi="Tahoma" w:cs="Tahoma"/>
          <w:sz w:val="22"/>
          <w:szCs w:val="22"/>
          <w:lang w:eastAsia="en-US"/>
        </w:rPr>
        <w:br/>
        <w:t xml:space="preserve">Pierremont Hall </w:t>
      </w:r>
      <w:r w:rsidRPr="00FD56E5">
        <w:rPr>
          <w:rFonts w:ascii="Tahoma" w:eastAsia="Calibri" w:hAnsi="Tahoma" w:cs="Tahoma"/>
          <w:sz w:val="22"/>
          <w:szCs w:val="22"/>
          <w:lang w:eastAsia="en-US"/>
        </w:rPr>
        <w:br/>
        <w:t xml:space="preserve">Broadstairs </w:t>
      </w:r>
      <w:r w:rsidRPr="00FD56E5">
        <w:rPr>
          <w:rFonts w:ascii="Tahoma" w:eastAsia="Calibri" w:hAnsi="Tahoma" w:cs="Tahoma"/>
          <w:sz w:val="22"/>
          <w:szCs w:val="22"/>
          <w:lang w:eastAsia="en-US"/>
        </w:rPr>
        <w:br/>
        <w:t>Kent CT10 1JX</w:t>
      </w:r>
      <w:r w:rsidRPr="00FD56E5">
        <w:rPr>
          <w:rFonts w:ascii="Tahoma" w:eastAsia="Calibri" w:hAnsi="Tahoma" w:cs="Tahoma"/>
          <w:sz w:val="22"/>
          <w:szCs w:val="22"/>
          <w:lang w:eastAsia="en-US"/>
        </w:rPr>
        <w:br/>
        <w:t>Tel: 01843 868718</w:t>
      </w:r>
      <w:r w:rsidRPr="00FD56E5">
        <w:rPr>
          <w:rFonts w:ascii="Tahoma" w:eastAsia="Calibri" w:hAnsi="Tahoma" w:cs="Tahoma"/>
          <w:sz w:val="22"/>
          <w:szCs w:val="22"/>
          <w:lang w:eastAsia="en-US"/>
        </w:rPr>
        <w:br/>
        <w:t>Email: Mayoralservices@broadstairs.gov.uk</w:t>
      </w:r>
      <w:r w:rsidRPr="00FD56E5">
        <w:rPr>
          <w:rFonts w:ascii="Tahoma" w:eastAsia="Calibri" w:hAnsi="Tahoma" w:cs="Tahoma"/>
          <w:sz w:val="22"/>
          <w:szCs w:val="22"/>
          <w:lang w:eastAsia="en-US"/>
        </w:rPr>
        <w:br/>
      </w:r>
      <w:hyperlink r:id="rId8" w:history="1">
        <w:r w:rsidRPr="00FD56E5">
          <w:rPr>
            <w:rFonts w:ascii="Tahoma" w:eastAsia="Calibri" w:hAnsi="Tahoma" w:cs="Tahoma"/>
            <w:color w:val="0563C1"/>
            <w:sz w:val="22"/>
            <w:szCs w:val="22"/>
            <w:u w:val="single"/>
            <w:lang w:eastAsia="en-US"/>
          </w:rPr>
          <w:t>www.broadstairs.gov.uk</w:t>
        </w:r>
      </w:hyperlink>
    </w:p>
    <w:p w14:paraId="30FDC707" w14:textId="54EBE9E8" w:rsidR="00A817AE" w:rsidRDefault="00FD56E5" w:rsidP="00A817AE">
      <w:pPr>
        <w:rPr>
          <w:rFonts w:eastAsia="Times New Roman"/>
          <w:color w:val="000000"/>
        </w:rPr>
      </w:pPr>
      <w:r>
        <w:rPr>
          <w:rFonts w:eastAsia="Times New Roman"/>
          <w:color w:val="000000"/>
        </w:rPr>
        <w:br/>
      </w:r>
      <w:r>
        <w:rPr>
          <w:rFonts w:eastAsia="Times New Roman"/>
          <w:color w:val="000000"/>
        </w:rPr>
        <w:br/>
      </w:r>
      <w:r w:rsidR="00A817AE">
        <w:rPr>
          <w:rFonts w:eastAsia="Times New Roman"/>
          <w:color w:val="000000"/>
        </w:rPr>
        <w:t>Cllr Mike Garner, Town Mayor acceptance speech May 2024</w:t>
      </w:r>
    </w:p>
    <w:p w14:paraId="4A7B59A7" w14:textId="77777777" w:rsidR="00A817AE" w:rsidRDefault="00A817AE" w:rsidP="00A817AE">
      <w:pPr>
        <w:rPr>
          <w:rFonts w:eastAsia="Times New Roman"/>
          <w:color w:val="000000"/>
        </w:rPr>
      </w:pPr>
    </w:p>
    <w:p w14:paraId="0C3A30AD" w14:textId="77777777" w:rsidR="00A817AE" w:rsidRDefault="00A817AE" w:rsidP="00A817AE">
      <w:pPr>
        <w:rPr>
          <w:rFonts w:eastAsia="Times New Roman"/>
          <w:color w:val="000000"/>
        </w:rPr>
      </w:pPr>
    </w:p>
    <w:p w14:paraId="7864D4AF" w14:textId="792B4670" w:rsidR="00A817AE" w:rsidRDefault="00A817AE" w:rsidP="00A817AE">
      <w:pPr>
        <w:rPr>
          <w:rFonts w:eastAsia="Times New Roman"/>
          <w:color w:val="000000"/>
        </w:rPr>
      </w:pPr>
      <w:r>
        <w:rPr>
          <w:rFonts w:eastAsia="Times New Roman"/>
          <w:color w:val="000000"/>
        </w:rPr>
        <w:t>"I’d like to start by thanking Cllr Bright for his hard work over the last year. He was on a steep learning curve, having taken on the role last year as a new councillor, and I think he’s done a great job. </w:t>
      </w:r>
    </w:p>
    <w:p w14:paraId="4BD27400" w14:textId="77777777" w:rsidR="00A817AE" w:rsidRDefault="00A817AE" w:rsidP="00A817AE">
      <w:pPr>
        <w:rPr>
          <w:rFonts w:eastAsia="Times New Roman"/>
          <w:color w:val="000000"/>
        </w:rPr>
      </w:pPr>
    </w:p>
    <w:p w14:paraId="4F4046EB" w14:textId="77777777" w:rsidR="00A817AE" w:rsidRDefault="00A817AE" w:rsidP="00A817AE">
      <w:pPr>
        <w:rPr>
          <w:rFonts w:eastAsia="Times New Roman"/>
          <w:color w:val="000000"/>
        </w:rPr>
      </w:pPr>
      <w:r>
        <w:rPr>
          <w:rFonts w:eastAsia="Times New Roman"/>
          <w:color w:val="000000"/>
        </w:rPr>
        <w:t>I couldn’t be prouder to have been elected by you to Chair the Town Council and to become Mayor of the Town that Carole and I made our home 9 years ago and the place we love to live.</w:t>
      </w:r>
    </w:p>
    <w:p w14:paraId="4E392CE2" w14:textId="77777777" w:rsidR="00A817AE" w:rsidRDefault="00A817AE" w:rsidP="00A817AE">
      <w:pPr>
        <w:rPr>
          <w:rFonts w:eastAsia="Times New Roman"/>
          <w:color w:val="000000"/>
        </w:rPr>
      </w:pPr>
    </w:p>
    <w:p w14:paraId="6FED7D42" w14:textId="77777777" w:rsidR="00A817AE" w:rsidRDefault="00A817AE" w:rsidP="00A817AE">
      <w:pPr>
        <w:rPr>
          <w:rFonts w:eastAsia="Times New Roman"/>
          <w:color w:val="000000"/>
        </w:rPr>
      </w:pPr>
      <w:r>
        <w:rPr>
          <w:rFonts w:eastAsia="Times New Roman"/>
          <w:color w:val="000000"/>
        </w:rPr>
        <w:t xml:space="preserve">I was delighted to become the first ever Green Councillor elected in the Town in 2019 and I’ve really enjoyed my time to date on both the Town and District councils representing the people of St Peter’s. While, of course, I’m now especially pleased to be the first Green Party councillor to have been elected as a Mayor in Thanet, this isn’t a </w:t>
      </w:r>
      <w:proofErr w:type="gramStart"/>
      <w:r>
        <w:rPr>
          <w:rFonts w:eastAsia="Times New Roman"/>
          <w:color w:val="000000"/>
        </w:rPr>
        <w:t>party political</w:t>
      </w:r>
      <w:proofErr w:type="gramEnd"/>
      <w:r>
        <w:rPr>
          <w:rFonts w:eastAsia="Times New Roman"/>
          <w:color w:val="000000"/>
        </w:rPr>
        <w:t xml:space="preserve"> role. I see it as an opportunity to work with all of you, </w:t>
      </w:r>
      <w:proofErr w:type="gramStart"/>
      <w:r>
        <w:rPr>
          <w:rFonts w:eastAsia="Times New Roman"/>
          <w:color w:val="000000"/>
        </w:rPr>
        <w:t>councillors</w:t>
      </w:r>
      <w:proofErr w:type="gramEnd"/>
      <w:r>
        <w:rPr>
          <w:rFonts w:eastAsia="Times New Roman"/>
          <w:color w:val="000000"/>
        </w:rPr>
        <w:t xml:space="preserve"> and council officers, and all of our residents to make the town a place we can all be proud to live in and a town visitors want to stay and come back to.</w:t>
      </w:r>
    </w:p>
    <w:p w14:paraId="61A6F435" w14:textId="77777777" w:rsidR="00A817AE" w:rsidRDefault="00A817AE" w:rsidP="00A817AE">
      <w:pPr>
        <w:rPr>
          <w:rFonts w:eastAsia="Times New Roman"/>
          <w:color w:val="000000"/>
        </w:rPr>
      </w:pPr>
    </w:p>
    <w:p w14:paraId="04EB4FA8" w14:textId="77777777" w:rsidR="00A817AE" w:rsidRDefault="00A817AE" w:rsidP="00A817AE">
      <w:pPr>
        <w:rPr>
          <w:rFonts w:eastAsia="Times New Roman"/>
          <w:color w:val="000000"/>
        </w:rPr>
      </w:pPr>
      <w:r>
        <w:rPr>
          <w:rFonts w:eastAsia="Times New Roman"/>
          <w:color w:val="000000"/>
        </w:rPr>
        <w:t xml:space="preserve">We agreed a fantastic action plan last year to help do this around the three pillars of cleaner, safer and kinder and having made a </w:t>
      </w:r>
      <w:proofErr w:type="gramStart"/>
      <w:r>
        <w:rPr>
          <w:rFonts w:eastAsia="Times New Roman"/>
          <w:color w:val="000000"/>
        </w:rPr>
        <w:t>really good</w:t>
      </w:r>
      <w:proofErr w:type="gramEnd"/>
      <w:r>
        <w:rPr>
          <w:rFonts w:eastAsia="Times New Roman"/>
          <w:color w:val="000000"/>
        </w:rPr>
        <w:t xml:space="preserve"> start, I want to make sure we keep the momentum going. We all bring different skills and experiences to our roles as councillors and officers of the </w:t>
      </w:r>
      <w:proofErr w:type="gramStart"/>
      <w:r>
        <w:rPr>
          <w:rFonts w:eastAsia="Times New Roman"/>
          <w:color w:val="000000"/>
        </w:rPr>
        <w:t>council</w:t>
      </w:r>
      <w:proofErr w:type="gramEnd"/>
      <w:r>
        <w:rPr>
          <w:rFonts w:eastAsia="Times New Roman"/>
          <w:color w:val="000000"/>
        </w:rPr>
        <w:t xml:space="preserve"> and I want to make sure we all get involved in progressing that plan. </w:t>
      </w:r>
    </w:p>
    <w:p w14:paraId="063583A4" w14:textId="77777777" w:rsidR="00A817AE" w:rsidRDefault="00A817AE" w:rsidP="00A817AE">
      <w:pPr>
        <w:rPr>
          <w:rFonts w:eastAsia="Times New Roman"/>
          <w:color w:val="000000"/>
        </w:rPr>
      </w:pPr>
    </w:p>
    <w:p w14:paraId="525B8B1D" w14:textId="77777777" w:rsidR="00A817AE" w:rsidRDefault="00A817AE" w:rsidP="00A817AE">
      <w:pPr>
        <w:rPr>
          <w:rFonts w:eastAsia="Times New Roman"/>
          <w:color w:val="000000"/>
        </w:rPr>
      </w:pPr>
      <w:r>
        <w:rPr>
          <w:rFonts w:eastAsia="Times New Roman"/>
          <w:color w:val="000000"/>
        </w:rPr>
        <w:t>I’m also keen to build on the good working relationships we’ve made this year with the various community groups who do such great work around the town, some of whom are here this evening. Working together, with them and all who live here, is key to our success as a Town Council.</w:t>
      </w:r>
    </w:p>
    <w:p w14:paraId="20543FF3" w14:textId="77777777" w:rsidR="00A817AE" w:rsidRDefault="00A817AE" w:rsidP="00A817AE">
      <w:pPr>
        <w:rPr>
          <w:rFonts w:eastAsia="Times New Roman"/>
          <w:color w:val="000000"/>
        </w:rPr>
      </w:pPr>
    </w:p>
    <w:p w14:paraId="1CF4C263" w14:textId="77777777" w:rsidR="00A817AE" w:rsidRDefault="00A817AE" w:rsidP="00A817AE">
      <w:pPr>
        <w:rPr>
          <w:rFonts w:eastAsia="Times New Roman"/>
          <w:color w:val="000000"/>
        </w:rPr>
      </w:pPr>
      <w:r>
        <w:rPr>
          <w:rFonts w:eastAsia="Times New Roman"/>
          <w:color w:val="000000"/>
        </w:rPr>
        <w:t>This is a great town and community that we’re all proud to be part of and I’m looking forward to the year ahead and to meeting and working with as many of our community as possible to make sure we keep it that way."</w:t>
      </w:r>
    </w:p>
    <w:p w14:paraId="299A73F3" w14:textId="77777777" w:rsidR="00577D4D" w:rsidRDefault="00577D4D"/>
    <w:sectPr w:rsidR="00577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AE"/>
    <w:rsid w:val="002834D2"/>
    <w:rsid w:val="00400FCF"/>
    <w:rsid w:val="00577D4D"/>
    <w:rsid w:val="00A817AE"/>
    <w:rsid w:val="00DF0151"/>
    <w:rsid w:val="00FD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A7B2"/>
  <w15:chartTrackingRefBased/>
  <w15:docId w15:val="{53D1C116-B317-476D-B2E6-391D5093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7AE"/>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A817A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817A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817A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817A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A817A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A817A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A817A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A817A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A817A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7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7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7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7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7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7AE"/>
    <w:rPr>
      <w:rFonts w:eastAsiaTheme="majorEastAsia" w:cstheme="majorBidi"/>
      <w:color w:val="272727" w:themeColor="text1" w:themeTint="D8"/>
    </w:rPr>
  </w:style>
  <w:style w:type="paragraph" w:styleId="Title">
    <w:name w:val="Title"/>
    <w:basedOn w:val="Normal"/>
    <w:next w:val="Normal"/>
    <w:link w:val="TitleChar"/>
    <w:uiPriority w:val="10"/>
    <w:qFormat/>
    <w:rsid w:val="00A817A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81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7A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81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7AE"/>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A817AE"/>
    <w:rPr>
      <w:i/>
      <w:iCs/>
      <w:color w:val="404040" w:themeColor="text1" w:themeTint="BF"/>
    </w:rPr>
  </w:style>
  <w:style w:type="paragraph" w:styleId="ListParagraph">
    <w:name w:val="List Paragraph"/>
    <w:basedOn w:val="Normal"/>
    <w:uiPriority w:val="34"/>
    <w:qFormat/>
    <w:rsid w:val="00A817AE"/>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A817AE"/>
    <w:rPr>
      <w:i/>
      <w:iCs/>
      <w:color w:val="0F4761" w:themeColor="accent1" w:themeShade="BF"/>
    </w:rPr>
  </w:style>
  <w:style w:type="paragraph" w:styleId="IntenseQuote">
    <w:name w:val="Intense Quote"/>
    <w:basedOn w:val="Normal"/>
    <w:next w:val="Normal"/>
    <w:link w:val="IntenseQuoteChar"/>
    <w:uiPriority w:val="30"/>
    <w:qFormat/>
    <w:rsid w:val="00A817A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A817AE"/>
    <w:rPr>
      <w:i/>
      <w:iCs/>
      <w:color w:val="0F4761" w:themeColor="accent1" w:themeShade="BF"/>
    </w:rPr>
  </w:style>
  <w:style w:type="character" w:styleId="IntenseReference">
    <w:name w:val="Intense Reference"/>
    <w:basedOn w:val="DefaultParagraphFont"/>
    <w:uiPriority w:val="32"/>
    <w:qFormat/>
    <w:rsid w:val="00A817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52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adstairs.gov.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5da34b-caa2-49fd-94b1-ba0549db8da3">
      <Terms xmlns="http://schemas.microsoft.com/office/infopath/2007/PartnerControls"/>
    </lcf76f155ced4ddcb4097134ff3c332f>
    <TaxCatchAll xmlns="a434b5c5-ecfb-45f5-8842-3f50338497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DAF1F58785C34CAB8B81F6D7B86EB8" ma:contentTypeVersion="20" ma:contentTypeDescription="Create a new document." ma:contentTypeScope="" ma:versionID="b5c30c73ca9abfd032233104d0a1da5d">
  <xsd:schema xmlns:xsd="http://www.w3.org/2001/XMLSchema" xmlns:xs="http://www.w3.org/2001/XMLSchema" xmlns:p="http://schemas.microsoft.com/office/2006/metadata/properties" xmlns:ns2="595da34b-caa2-49fd-94b1-ba0549db8da3" xmlns:ns3="a434b5c5-ecfb-45f5-8842-3f503384972f" targetNamespace="http://schemas.microsoft.com/office/2006/metadata/properties" ma:root="true" ma:fieldsID="684dd135b04433f65106c38a1e694b19" ns2:_="" ns3:_="">
    <xsd:import namespace="595da34b-caa2-49fd-94b1-ba0549db8da3"/>
    <xsd:import namespace="a434b5c5-ecfb-45f5-8842-3f50338497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34b-caa2-49fd-94b1-ba0549db8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958b0a-2d43-41a4-9938-ba1ed99599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4b5c5-ecfb-45f5-8842-3f50338497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19905b-a186-4376-b22a-30da9b016530}" ma:internalName="TaxCatchAll" ma:showField="CatchAllData" ma:web="a434b5c5-ecfb-45f5-8842-3f5033849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351E3-7FDF-457D-8D45-EDBA0C77C8D3}">
  <ds:schemaRefs>
    <ds:schemaRef ds:uri="http://schemas.microsoft.com/office/2006/metadata/properties"/>
    <ds:schemaRef ds:uri="http://schemas.microsoft.com/office/infopath/2007/PartnerControls"/>
    <ds:schemaRef ds:uri="595da34b-caa2-49fd-94b1-ba0549db8da3"/>
    <ds:schemaRef ds:uri="a434b5c5-ecfb-45f5-8842-3f503384972f"/>
  </ds:schemaRefs>
</ds:datastoreItem>
</file>

<file path=customXml/itemProps2.xml><?xml version="1.0" encoding="utf-8"?>
<ds:datastoreItem xmlns:ds="http://schemas.openxmlformats.org/officeDocument/2006/customXml" ds:itemID="{07E74680-7F8C-4D18-8A5F-41DE3FC4995C}">
  <ds:schemaRefs>
    <ds:schemaRef ds:uri="http://schemas.microsoft.com/sharepoint/v3/contenttype/forms"/>
  </ds:schemaRefs>
</ds:datastoreItem>
</file>

<file path=customXml/itemProps3.xml><?xml version="1.0" encoding="utf-8"?>
<ds:datastoreItem xmlns:ds="http://schemas.openxmlformats.org/officeDocument/2006/customXml" ds:itemID="{F883980F-5B56-48B4-BA6C-9FCE6C079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da34b-caa2-49fd-94b1-ba0549db8da3"/>
    <ds:schemaRef ds:uri="a434b5c5-ecfb-45f5-8842-3f503384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Holroyd</dc:creator>
  <cp:keywords/>
  <dc:description/>
  <cp:lastModifiedBy>Abigail Barton</cp:lastModifiedBy>
  <cp:revision>2</cp:revision>
  <dcterms:created xsi:type="dcterms:W3CDTF">2024-05-20T13:52:00Z</dcterms:created>
  <dcterms:modified xsi:type="dcterms:W3CDTF">2024-05-20T13:52:00Z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0x01010055DAF1F58785C34CAB8B81F6D7B86EB8</vt:lpwstr>
  </property>
  <property fmtid="{D5CDD505-2E9C-101B-9397-08002B2CF9AE}" pid="3" name="MediaServiceImageTags">
    <vt:lpwstr/>
  </property>
</Properties>
</file>