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0E19" w14:textId="3ABEDFD7" w:rsidR="0016099D" w:rsidRDefault="0016099D" w:rsidP="00402627">
      <w:pPr>
        <w:rPr>
          <w:b/>
          <w:sz w:val="28"/>
        </w:rPr>
      </w:pPr>
      <w:r>
        <w:rPr>
          <w:noProof/>
        </w:rPr>
        <w:drawing>
          <wp:anchor distT="0" distB="0" distL="114300" distR="114300" simplePos="0" relativeHeight="251658240" behindDoc="1" locked="0" layoutInCell="1" allowOverlap="1" wp14:anchorId="2FE5E65E" wp14:editId="6C310182">
            <wp:simplePos x="0" y="0"/>
            <wp:positionH relativeFrom="column">
              <wp:posOffset>5286375</wp:posOffset>
            </wp:positionH>
            <wp:positionV relativeFrom="paragraph">
              <wp:posOffset>2540</wp:posOffset>
            </wp:positionV>
            <wp:extent cx="1007110" cy="1428750"/>
            <wp:effectExtent l="0" t="0" r="2540" b="0"/>
            <wp:wrapTight wrapText="bothSides">
              <wp:wrapPolygon edited="0">
                <wp:start x="0" y="0"/>
                <wp:lineTo x="0" y="21312"/>
                <wp:lineTo x="21246" y="21312"/>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7230" t="27687" r="33351" b="44511"/>
                    <a:stretch/>
                  </pic:blipFill>
                  <pic:spPr bwMode="auto">
                    <a:xfrm>
                      <a:off x="0" y="0"/>
                      <a:ext cx="1007110" cy="1428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9DE41A" w14:textId="77777777" w:rsidR="00A00EDE" w:rsidRDefault="00C1053B" w:rsidP="00D14FB7">
      <w:pPr>
        <w:jc w:val="center"/>
        <w:rPr>
          <w:b/>
          <w:sz w:val="28"/>
        </w:rPr>
      </w:pPr>
      <w:r w:rsidRPr="00F070DD">
        <w:rPr>
          <w:b/>
          <w:sz w:val="28"/>
        </w:rPr>
        <w:t xml:space="preserve">Broadstairs and St. Peter’s </w:t>
      </w:r>
      <w:r w:rsidR="00D14FB7" w:rsidRPr="00F070DD">
        <w:rPr>
          <w:b/>
          <w:sz w:val="28"/>
        </w:rPr>
        <w:t>Neighbourhood Plan</w:t>
      </w:r>
      <w:r w:rsidR="00A00EDE">
        <w:rPr>
          <w:b/>
          <w:sz w:val="28"/>
        </w:rPr>
        <w:t xml:space="preserve"> 2</w:t>
      </w:r>
      <w:r w:rsidR="00A00EDE" w:rsidRPr="00A00EDE">
        <w:rPr>
          <w:b/>
          <w:sz w:val="28"/>
          <w:vertAlign w:val="superscript"/>
        </w:rPr>
        <w:t>nd</w:t>
      </w:r>
      <w:r w:rsidR="00A00EDE">
        <w:rPr>
          <w:b/>
          <w:sz w:val="28"/>
        </w:rPr>
        <w:t xml:space="preserve"> Edition</w:t>
      </w:r>
      <w:r w:rsidR="00D14FB7" w:rsidRPr="00F070DD">
        <w:rPr>
          <w:b/>
          <w:sz w:val="28"/>
        </w:rPr>
        <w:t xml:space="preserve"> </w:t>
      </w:r>
    </w:p>
    <w:p w14:paraId="7E0AE0FC" w14:textId="55449B13" w:rsidR="00F34D86" w:rsidRPr="00F070DD" w:rsidRDefault="00F070DD" w:rsidP="00D14FB7">
      <w:pPr>
        <w:jc w:val="center"/>
        <w:rPr>
          <w:b/>
          <w:sz w:val="28"/>
        </w:rPr>
      </w:pPr>
      <w:r w:rsidRPr="00F070DD">
        <w:rPr>
          <w:b/>
          <w:sz w:val="28"/>
        </w:rPr>
        <w:t>Regulation</w:t>
      </w:r>
      <w:r w:rsidR="00D14FB7" w:rsidRPr="00F070DD">
        <w:rPr>
          <w:b/>
          <w:sz w:val="28"/>
        </w:rPr>
        <w:t xml:space="preserve"> </w:t>
      </w:r>
      <w:proofErr w:type="gramStart"/>
      <w:r w:rsidR="00D14FB7" w:rsidRPr="00F070DD">
        <w:rPr>
          <w:b/>
          <w:sz w:val="28"/>
        </w:rPr>
        <w:t>14</w:t>
      </w:r>
      <w:r w:rsidR="0013469E">
        <w:rPr>
          <w:b/>
          <w:sz w:val="28"/>
        </w:rPr>
        <w:t xml:space="preserve"> </w:t>
      </w:r>
      <w:r w:rsidR="00A00EDE">
        <w:rPr>
          <w:b/>
          <w:sz w:val="28"/>
        </w:rPr>
        <w:t xml:space="preserve"> </w:t>
      </w:r>
      <w:r w:rsidR="0013469E">
        <w:rPr>
          <w:b/>
          <w:sz w:val="28"/>
        </w:rPr>
        <w:t>New</w:t>
      </w:r>
      <w:proofErr w:type="gramEnd"/>
      <w:r w:rsidR="0013469E">
        <w:rPr>
          <w:b/>
          <w:sz w:val="28"/>
        </w:rPr>
        <w:t xml:space="preserve"> Live</w:t>
      </w:r>
      <w:r w:rsidR="00D14FB7" w:rsidRPr="00F070DD">
        <w:rPr>
          <w:b/>
          <w:sz w:val="28"/>
        </w:rPr>
        <w:t xml:space="preserve"> Pre-submission consultation response form</w:t>
      </w:r>
    </w:p>
    <w:p w14:paraId="035B23E5" w14:textId="457A6290" w:rsidR="00D14FB7" w:rsidRPr="00F070DD" w:rsidRDefault="00D14FB7" w:rsidP="00F070DD">
      <w:pPr>
        <w:jc w:val="center"/>
        <w:rPr>
          <w:b/>
          <w:sz w:val="28"/>
        </w:rPr>
      </w:pPr>
      <w:r w:rsidRPr="00F070DD">
        <w:rPr>
          <w:b/>
          <w:sz w:val="28"/>
        </w:rPr>
        <w:t xml:space="preserve">DEADLINE FOR RESPONSES </w:t>
      </w:r>
      <w:r w:rsidR="00A00EDE">
        <w:rPr>
          <w:b/>
          <w:sz w:val="28"/>
        </w:rPr>
        <w:t>16</w:t>
      </w:r>
      <w:r w:rsidR="00A00EDE" w:rsidRPr="00A00EDE">
        <w:rPr>
          <w:b/>
          <w:sz w:val="28"/>
          <w:vertAlign w:val="superscript"/>
        </w:rPr>
        <w:t>th</w:t>
      </w:r>
      <w:r w:rsidR="00A00EDE">
        <w:rPr>
          <w:b/>
          <w:sz w:val="28"/>
        </w:rPr>
        <w:t xml:space="preserve"> May 2022</w:t>
      </w:r>
    </w:p>
    <w:p w14:paraId="7F9AC405" w14:textId="6F5EFB5C" w:rsidR="00D14FB7" w:rsidRDefault="00D14FB7" w:rsidP="00D14FB7">
      <w:pPr>
        <w:jc w:val="center"/>
        <w:rPr>
          <w:b/>
        </w:rPr>
      </w:pPr>
    </w:p>
    <w:p w14:paraId="233AA82C" w14:textId="37F928D7" w:rsidR="00D14FB7" w:rsidRPr="002931A5" w:rsidRDefault="00D14FB7" w:rsidP="00D14FB7">
      <w:r w:rsidRPr="002931A5">
        <w:t xml:space="preserve">Broadstairs and St. Peter’s </w:t>
      </w:r>
      <w:r w:rsidR="0013469E">
        <w:t>T</w:t>
      </w:r>
      <w:r w:rsidRPr="002931A5">
        <w:t xml:space="preserve">own </w:t>
      </w:r>
      <w:r w:rsidR="0013469E">
        <w:t>C</w:t>
      </w:r>
      <w:r w:rsidRPr="002931A5">
        <w:t xml:space="preserve">ouncil has prepared a Neighbourhood </w:t>
      </w:r>
      <w:r w:rsidR="0013469E">
        <w:t>Development P</w:t>
      </w:r>
      <w:r w:rsidRPr="002931A5">
        <w:t>lan</w:t>
      </w:r>
      <w:r w:rsidR="00A00EDE">
        <w:t xml:space="preserve"> 2</w:t>
      </w:r>
      <w:r w:rsidR="00A00EDE" w:rsidRPr="00A00EDE">
        <w:rPr>
          <w:vertAlign w:val="superscript"/>
        </w:rPr>
        <w:t>nd</w:t>
      </w:r>
      <w:r w:rsidR="00A00EDE">
        <w:t xml:space="preserve"> Edition</w:t>
      </w:r>
      <w:r w:rsidRPr="002931A5">
        <w:t xml:space="preserve"> and would like your comments.</w:t>
      </w:r>
      <w:r w:rsidR="000808A3">
        <w:t xml:space="preserve"> </w:t>
      </w:r>
      <w:r w:rsidRPr="002931A5">
        <w:t xml:space="preserve">The consultation runs from </w:t>
      </w:r>
      <w:r w:rsidR="00A00EDE">
        <w:t>28</w:t>
      </w:r>
      <w:r w:rsidR="00A00EDE" w:rsidRPr="00A00EDE">
        <w:rPr>
          <w:vertAlign w:val="superscript"/>
        </w:rPr>
        <w:t>th</w:t>
      </w:r>
      <w:r w:rsidR="00A00EDE">
        <w:t xml:space="preserve"> March 2022 to 16</w:t>
      </w:r>
      <w:r w:rsidR="00A00EDE" w:rsidRPr="00A00EDE">
        <w:rPr>
          <w:vertAlign w:val="superscript"/>
        </w:rPr>
        <w:t>th</w:t>
      </w:r>
      <w:r w:rsidR="00A00EDE">
        <w:t xml:space="preserve"> May 2022 at 12.30pm.</w:t>
      </w:r>
    </w:p>
    <w:p w14:paraId="1A1AE195" w14:textId="3F65A5FA" w:rsidR="00A00EDE" w:rsidRDefault="00D14FB7" w:rsidP="00D14FB7">
      <w:r w:rsidRPr="002931A5">
        <w:t>The plan can be viewed online at</w:t>
      </w:r>
      <w:r w:rsidR="00A00EDE">
        <w:t xml:space="preserve"> </w:t>
      </w:r>
      <w:hyperlink r:id="rId8" w:history="1">
        <w:r w:rsidR="00A00EDE" w:rsidRPr="009532FD">
          <w:rPr>
            <w:rStyle w:val="Hyperlink"/>
          </w:rPr>
          <w:t>https://www.broadstairs.gov.uk/Neighbourhood_Plan_Evidence_Base_2nd_Edition__415</w:t>
        </w:r>
        <w:r w:rsidR="00A00EDE" w:rsidRPr="009532FD">
          <w:rPr>
            <w:rStyle w:val="Hyperlink"/>
          </w:rPr>
          <w:t>7</w:t>
        </w:r>
        <w:r w:rsidR="00A00EDE" w:rsidRPr="009532FD">
          <w:rPr>
            <w:rStyle w:val="Hyperlink"/>
          </w:rPr>
          <w:t>8.aspx</w:t>
        </w:r>
      </w:hyperlink>
    </w:p>
    <w:p w14:paraId="03D6A9CB" w14:textId="77777777" w:rsidR="00A00EDE" w:rsidRPr="00D8034F" w:rsidRDefault="00A00EDE" w:rsidP="00D14FB7"/>
    <w:tbl>
      <w:tblPr>
        <w:tblStyle w:val="TableGrid"/>
        <w:tblW w:w="10547" w:type="dxa"/>
        <w:tblInd w:w="-5" w:type="dxa"/>
        <w:tblLook w:val="04A0" w:firstRow="1" w:lastRow="0" w:firstColumn="1" w:lastColumn="0" w:noHBand="0" w:noVBand="1"/>
      </w:tblPr>
      <w:tblGrid>
        <w:gridCol w:w="2509"/>
        <w:gridCol w:w="8038"/>
      </w:tblGrid>
      <w:tr w:rsidR="00813EBC" w14:paraId="792976B4" w14:textId="77777777" w:rsidTr="00BF0C91">
        <w:trPr>
          <w:trHeight w:val="732"/>
        </w:trPr>
        <w:tc>
          <w:tcPr>
            <w:tcW w:w="2509" w:type="dxa"/>
          </w:tcPr>
          <w:p w14:paraId="474DB51C" w14:textId="77777777" w:rsidR="00813EBC" w:rsidRDefault="00813EBC" w:rsidP="00883229">
            <w:pPr>
              <w:rPr>
                <w:b/>
              </w:rPr>
            </w:pPr>
            <w:r>
              <w:rPr>
                <w:b/>
              </w:rPr>
              <w:t xml:space="preserve">Name </w:t>
            </w:r>
          </w:p>
        </w:tc>
        <w:tc>
          <w:tcPr>
            <w:tcW w:w="8038" w:type="dxa"/>
          </w:tcPr>
          <w:p w14:paraId="50B98B7F" w14:textId="5451CC00" w:rsidR="00813EBC" w:rsidRDefault="00813EBC" w:rsidP="00883229">
            <w:pPr>
              <w:rPr>
                <w:b/>
              </w:rPr>
            </w:pPr>
          </w:p>
        </w:tc>
      </w:tr>
      <w:tr w:rsidR="00C05B27" w14:paraId="6A404B48" w14:textId="77777777" w:rsidTr="00C05B27">
        <w:trPr>
          <w:trHeight w:val="754"/>
        </w:trPr>
        <w:tc>
          <w:tcPr>
            <w:tcW w:w="2509" w:type="dxa"/>
          </w:tcPr>
          <w:p w14:paraId="6FBA25D8" w14:textId="77777777" w:rsidR="0053788C" w:rsidRDefault="00C05B27" w:rsidP="00883229">
            <w:pPr>
              <w:rPr>
                <w:b/>
              </w:rPr>
            </w:pPr>
            <w:r>
              <w:rPr>
                <w:b/>
              </w:rPr>
              <w:t xml:space="preserve">Organisation/body </w:t>
            </w:r>
          </w:p>
          <w:p w14:paraId="46BBC2FD" w14:textId="549B9544" w:rsidR="00C05B27" w:rsidRPr="00813EBC" w:rsidRDefault="0053788C" w:rsidP="00883229">
            <w:pPr>
              <w:rPr>
                <w:bCs/>
                <w:i/>
                <w:iCs/>
              </w:rPr>
            </w:pPr>
            <w:r w:rsidRPr="00813EBC">
              <w:rPr>
                <w:bCs/>
                <w:i/>
                <w:iCs/>
                <w:sz w:val="20"/>
                <w:szCs w:val="20"/>
              </w:rPr>
              <w:t>(</w:t>
            </w:r>
            <w:proofErr w:type="gramStart"/>
            <w:r w:rsidRPr="00813EBC">
              <w:rPr>
                <w:bCs/>
                <w:i/>
                <w:iCs/>
                <w:sz w:val="20"/>
                <w:szCs w:val="20"/>
              </w:rPr>
              <w:t>if</w:t>
            </w:r>
            <w:proofErr w:type="gramEnd"/>
            <w:r w:rsidRPr="00813EBC">
              <w:rPr>
                <w:bCs/>
                <w:i/>
                <w:iCs/>
                <w:sz w:val="20"/>
                <w:szCs w:val="20"/>
              </w:rPr>
              <w:t xml:space="preserve"> applicable)</w:t>
            </w:r>
          </w:p>
        </w:tc>
        <w:tc>
          <w:tcPr>
            <w:tcW w:w="8038" w:type="dxa"/>
          </w:tcPr>
          <w:p w14:paraId="2C343775" w14:textId="77777777" w:rsidR="00C05B27" w:rsidRDefault="00C05B27" w:rsidP="00883229">
            <w:pPr>
              <w:rPr>
                <w:b/>
              </w:rPr>
            </w:pPr>
          </w:p>
        </w:tc>
      </w:tr>
      <w:tr w:rsidR="00C05B27" w14:paraId="270C4D74" w14:textId="77777777" w:rsidTr="00C05B27">
        <w:trPr>
          <w:trHeight w:val="1780"/>
        </w:trPr>
        <w:tc>
          <w:tcPr>
            <w:tcW w:w="2509" w:type="dxa"/>
          </w:tcPr>
          <w:p w14:paraId="3F9509CF" w14:textId="2E4F3A38" w:rsidR="00C05B27" w:rsidRDefault="000808A3" w:rsidP="00883229">
            <w:pPr>
              <w:rPr>
                <w:b/>
              </w:rPr>
            </w:pPr>
            <w:r>
              <w:rPr>
                <w:b/>
              </w:rPr>
              <w:t>A</w:t>
            </w:r>
            <w:r w:rsidR="00C05B27">
              <w:rPr>
                <w:b/>
              </w:rPr>
              <w:t>ddress</w:t>
            </w:r>
          </w:p>
        </w:tc>
        <w:tc>
          <w:tcPr>
            <w:tcW w:w="8038" w:type="dxa"/>
          </w:tcPr>
          <w:p w14:paraId="53A61F51" w14:textId="77777777" w:rsidR="00C05B27" w:rsidRDefault="00C05B27" w:rsidP="00883229">
            <w:pPr>
              <w:rPr>
                <w:b/>
              </w:rPr>
            </w:pPr>
          </w:p>
        </w:tc>
      </w:tr>
      <w:tr w:rsidR="00E7628B" w14:paraId="63A0F294" w14:textId="77777777" w:rsidTr="00B43D02">
        <w:trPr>
          <w:trHeight w:val="2271"/>
        </w:trPr>
        <w:tc>
          <w:tcPr>
            <w:tcW w:w="2509" w:type="dxa"/>
          </w:tcPr>
          <w:p w14:paraId="3ECCF211" w14:textId="77777777" w:rsidR="00E7628B" w:rsidRDefault="00E7628B" w:rsidP="00883229">
            <w:pPr>
              <w:rPr>
                <w:b/>
              </w:rPr>
            </w:pPr>
            <w:r>
              <w:rPr>
                <w:b/>
              </w:rPr>
              <w:t>Email address</w:t>
            </w:r>
          </w:p>
          <w:p w14:paraId="65182571" w14:textId="750B5016" w:rsidR="00E7628B" w:rsidRPr="00813EBC" w:rsidRDefault="00E7628B" w:rsidP="00813EBC">
            <w:pPr>
              <w:rPr>
                <w:bCs/>
                <w:i/>
                <w:iCs/>
                <w:sz w:val="20"/>
                <w:szCs w:val="20"/>
              </w:rPr>
            </w:pPr>
            <w:r w:rsidRPr="00813EBC">
              <w:rPr>
                <w:bCs/>
                <w:i/>
                <w:iCs/>
                <w:sz w:val="20"/>
                <w:szCs w:val="20"/>
              </w:rPr>
              <w:t xml:space="preserve">Please </w:t>
            </w:r>
            <w:r w:rsidRPr="00813EBC">
              <w:rPr>
                <w:bCs/>
                <w:i/>
                <w:iCs/>
                <w:sz w:val="20"/>
                <w:szCs w:val="20"/>
              </w:rPr>
              <w:t>can you provide us with your email address, so that the Town Council can keep you up to date on matters relating to this survey</w:t>
            </w:r>
            <w:r w:rsidRPr="00813EBC">
              <w:rPr>
                <w:bCs/>
                <w:i/>
                <w:iCs/>
                <w:sz w:val="20"/>
                <w:szCs w:val="20"/>
              </w:rPr>
              <w:t xml:space="preserve"> and consultation</w:t>
            </w:r>
            <w:r w:rsidRPr="00813EBC">
              <w:rPr>
                <w:bCs/>
                <w:i/>
                <w:iCs/>
                <w:sz w:val="20"/>
                <w:szCs w:val="20"/>
              </w:rPr>
              <w:t>?</w:t>
            </w:r>
          </w:p>
          <w:p w14:paraId="6A614A39" w14:textId="77777777" w:rsidR="00E7628B" w:rsidRPr="00813EBC" w:rsidRDefault="00E7628B" w:rsidP="00813EBC">
            <w:pPr>
              <w:rPr>
                <w:b/>
                <w:i/>
                <w:iCs/>
              </w:rPr>
            </w:pPr>
          </w:p>
          <w:p w14:paraId="4D33CA6F" w14:textId="3169554F" w:rsidR="00E7628B" w:rsidRPr="0053788C" w:rsidRDefault="00E7628B" w:rsidP="00883229">
            <w:pPr>
              <w:rPr>
                <w:b/>
                <w:i/>
                <w:iCs/>
              </w:rPr>
            </w:pPr>
          </w:p>
        </w:tc>
        <w:tc>
          <w:tcPr>
            <w:tcW w:w="8038" w:type="dxa"/>
          </w:tcPr>
          <w:p w14:paraId="371396A6" w14:textId="77777777" w:rsidR="00E7628B" w:rsidRDefault="00E7628B" w:rsidP="000808A3">
            <w:pPr>
              <w:rPr>
                <w:rFonts w:ascii="Wingdings" w:hAnsi="Wingdings"/>
                <w:b/>
              </w:rPr>
            </w:pPr>
          </w:p>
          <w:p w14:paraId="31142302" w14:textId="77777777" w:rsidR="00E7628B" w:rsidRDefault="00E7628B" w:rsidP="000808A3">
            <w:pPr>
              <w:rPr>
                <w:rFonts w:ascii="Wingdings" w:hAnsi="Wingdings"/>
                <w:b/>
              </w:rPr>
            </w:pPr>
          </w:p>
          <w:p w14:paraId="65E918B5" w14:textId="77777777" w:rsidR="00E7628B" w:rsidRDefault="00E7628B" w:rsidP="000808A3">
            <w:pPr>
              <w:rPr>
                <w:rFonts w:ascii="Wingdings" w:hAnsi="Wingdings"/>
                <w:b/>
              </w:rPr>
            </w:pPr>
          </w:p>
          <w:p w14:paraId="6ED8B228" w14:textId="77777777" w:rsidR="00E7628B" w:rsidRDefault="00E7628B" w:rsidP="000808A3">
            <w:pPr>
              <w:rPr>
                <w:rFonts w:ascii="Wingdings" w:hAnsi="Wingdings"/>
                <w:b/>
              </w:rPr>
            </w:pPr>
          </w:p>
          <w:p w14:paraId="146DC4C1" w14:textId="77777777" w:rsidR="00E7628B" w:rsidRDefault="00E7628B" w:rsidP="000808A3">
            <w:pPr>
              <w:rPr>
                <w:rFonts w:ascii="Wingdings" w:hAnsi="Wingdings"/>
                <w:b/>
              </w:rPr>
            </w:pPr>
          </w:p>
          <w:p w14:paraId="56E9D519" w14:textId="0A37A97D" w:rsidR="00E7628B" w:rsidRDefault="00E7628B" w:rsidP="000808A3">
            <w:pPr>
              <w:rPr>
                <w:b/>
              </w:rPr>
            </w:pPr>
            <w:r w:rsidRPr="00813EBC">
              <w:rPr>
                <w:rFonts w:ascii="Wingdings" w:hAnsi="Wingdings"/>
                <w:b/>
              </w:rPr>
              <w:t>q</w:t>
            </w:r>
            <w:r>
              <w:rPr>
                <w:b/>
              </w:rPr>
              <w:t xml:space="preserve"> </w:t>
            </w:r>
            <w:r w:rsidRPr="00813EBC">
              <w:rPr>
                <w:b/>
              </w:rPr>
              <w:t>May we also use your email address to keep you updated with news and information from the Town Council?</w:t>
            </w:r>
          </w:p>
        </w:tc>
      </w:tr>
      <w:tr w:rsidR="000808A3" w14:paraId="021B8042" w14:textId="77777777" w:rsidTr="000808A3">
        <w:trPr>
          <w:trHeight w:val="559"/>
        </w:trPr>
        <w:tc>
          <w:tcPr>
            <w:tcW w:w="2509" w:type="dxa"/>
          </w:tcPr>
          <w:p w14:paraId="21789379" w14:textId="58279D21" w:rsidR="000808A3" w:rsidRDefault="000808A3" w:rsidP="00883229">
            <w:pPr>
              <w:rPr>
                <w:b/>
              </w:rPr>
            </w:pPr>
            <w:r>
              <w:rPr>
                <w:b/>
              </w:rPr>
              <w:t>Age bracket</w:t>
            </w:r>
          </w:p>
        </w:tc>
        <w:tc>
          <w:tcPr>
            <w:tcW w:w="8038" w:type="dxa"/>
            <w:vAlign w:val="center"/>
          </w:tcPr>
          <w:p w14:paraId="4769CFB7" w14:textId="3F8F4220" w:rsidR="00813EBC" w:rsidRDefault="00813EBC" w:rsidP="000808A3">
            <w:pPr>
              <w:rPr>
                <w:b/>
                <w:noProof/>
              </w:rPr>
            </w:pPr>
            <w:proofErr w:type="gramStart"/>
            <w:r w:rsidRPr="00813EBC">
              <w:rPr>
                <w:rFonts w:ascii="Wingdings" w:hAnsi="Wingdings"/>
                <w:b/>
              </w:rPr>
              <w:t>q</w:t>
            </w:r>
            <w:r w:rsidR="0053788C">
              <w:rPr>
                <w:b/>
                <w:noProof/>
              </w:rPr>
              <w:t xml:space="preserve">  Under</w:t>
            </w:r>
            <w:proofErr w:type="gramEnd"/>
            <w:r w:rsidR="0053788C">
              <w:rPr>
                <w:b/>
                <w:noProof/>
              </w:rPr>
              <w:t xml:space="preserve"> 13</w:t>
            </w:r>
            <w:r w:rsidR="0053788C">
              <w:rPr>
                <w:b/>
                <w:noProof/>
              </w:rPr>
              <w:t xml:space="preserve">   </w:t>
            </w:r>
            <w:r w:rsidRPr="00813EBC">
              <w:rPr>
                <w:rFonts w:ascii="Wingdings" w:hAnsi="Wingdings"/>
                <w:b/>
              </w:rPr>
              <w:t>q</w:t>
            </w:r>
            <w:r w:rsidR="0053788C">
              <w:rPr>
                <w:b/>
                <w:noProof/>
              </w:rPr>
              <w:t xml:space="preserve"> 13-17  </w:t>
            </w:r>
            <w:r>
              <w:rPr>
                <w:b/>
                <w:noProof/>
              </w:rPr>
              <w:t xml:space="preserve">  </w:t>
            </w:r>
            <w:r w:rsidRPr="00813EBC">
              <w:rPr>
                <w:rFonts w:ascii="Wingdings" w:hAnsi="Wingdings"/>
                <w:b/>
              </w:rPr>
              <w:t>q</w:t>
            </w:r>
            <w:r>
              <w:rPr>
                <w:b/>
                <w:noProof/>
              </w:rPr>
              <w:t xml:space="preserve"> </w:t>
            </w:r>
            <w:r w:rsidR="0053788C">
              <w:rPr>
                <w:b/>
                <w:noProof/>
              </w:rPr>
              <w:t xml:space="preserve">18-30   </w:t>
            </w:r>
            <w:r>
              <w:rPr>
                <w:b/>
                <w:noProof/>
              </w:rPr>
              <w:t xml:space="preserve"> </w:t>
            </w:r>
            <w:r w:rsidR="0053788C">
              <w:rPr>
                <w:b/>
                <w:noProof/>
              </w:rPr>
              <w:t xml:space="preserve"> </w:t>
            </w:r>
            <w:r w:rsidRPr="00813EBC">
              <w:rPr>
                <w:rFonts w:ascii="Wingdings" w:hAnsi="Wingdings"/>
                <w:b/>
              </w:rPr>
              <w:t>q</w:t>
            </w:r>
            <w:r>
              <w:rPr>
                <w:b/>
                <w:noProof/>
              </w:rPr>
              <w:t xml:space="preserve"> </w:t>
            </w:r>
            <w:r w:rsidR="0053788C">
              <w:rPr>
                <w:b/>
                <w:noProof/>
              </w:rPr>
              <w:t>31-40</w:t>
            </w:r>
          </w:p>
          <w:p w14:paraId="29BE3C49" w14:textId="52CEAB8C" w:rsidR="000808A3" w:rsidRDefault="00813EBC" w:rsidP="000808A3">
            <w:pPr>
              <w:rPr>
                <w:b/>
                <w:noProof/>
              </w:rPr>
            </w:pPr>
            <w:r w:rsidRPr="00813EBC">
              <w:rPr>
                <w:rFonts w:ascii="Wingdings" w:hAnsi="Wingdings"/>
                <w:b/>
              </w:rPr>
              <w:t>q</w:t>
            </w:r>
            <w:r>
              <w:rPr>
                <w:b/>
                <w:noProof/>
              </w:rPr>
              <w:t xml:space="preserve"> </w:t>
            </w:r>
            <w:r w:rsidR="0053788C">
              <w:rPr>
                <w:b/>
                <w:noProof/>
              </w:rPr>
              <w:t>41-50</w:t>
            </w:r>
            <w:r w:rsidR="0053788C">
              <w:rPr>
                <w:b/>
                <w:noProof/>
              </w:rPr>
              <w:t xml:space="preserve">    </w:t>
            </w:r>
            <w:r>
              <w:rPr>
                <w:b/>
                <w:noProof/>
              </w:rPr>
              <w:t xml:space="preserve">      </w:t>
            </w:r>
            <w:r w:rsidRPr="00813EBC">
              <w:rPr>
                <w:rFonts w:ascii="Wingdings" w:hAnsi="Wingdings"/>
                <w:b/>
              </w:rPr>
              <w:t>q</w:t>
            </w:r>
            <w:r>
              <w:rPr>
                <w:b/>
                <w:noProof/>
              </w:rPr>
              <w:t xml:space="preserve"> </w:t>
            </w:r>
            <w:r w:rsidR="0053788C">
              <w:rPr>
                <w:b/>
                <w:noProof/>
              </w:rPr>
              <w:t>51-60</w:t>
            </w:r>
            <w:r w:rsidR="0053788C">
              <w:rPr>
                <w:b/>
                <w:noProof/>
              </w:rPr>
              <w:t xml:space="preserve">    </w:t>
            </w:r>
            <w:r>
              <w:rPr>
                <w:b/>
                <w:noProof/>
              </w:rPr>
              <w:t xml:space="preserve"> </w:t>
            </w:r>
            <w:r w:rsidRPr="00813EBC">
              <w:rPr>
                <w:rFonts w:ascii="Wingdings" w:hAnsi="Wingdings"/>
                <w:b/>
              </w:rPr>
              <w:t>q</w:t>
            </w:r>
            <w:r>
              <w:rPr>
                <w:b/>
                <w:noProof/>
              </w:rPr>
              <w:t xml:space="preserve"> </w:t>
            </w:r>
            <w:r w:rsidR="0053788C">
              <w:rPr>
                <w:b/>
                <w:noProof/>
              </w:rPr>
              <w:t>61-70</w:t>
            </w:r>
            <w:r w:rsidR="0053788C">
              <w:rPr>
                <w:b/>
                <w:noProof/>
              </w:rPr>
              <w:t xml:space="preserve">   </w:t>
            </w:r>
            <w:r>
              <w:rPr>
                <w:b/>
                <w:noProof/>
              </w:rPr>
              <w:t xml:space="preserve">  </w:t>
            </w:r>
            <w:r w:rsidRPr="00813EBC">
              <w:rPr>
                <w:rFonts w:ascii="Wingdings" w:hAnsi="Wingdings"/>
                <w:b/>
              </w:rPr>
              <w:t>q</w:t>
            </w:r>
            <w:r>
              <w:rPr>
                <w:b/>
                <w:noProof/>
              </w:rPr>
              <w:t xml:space="preserve"> </w:t>
            </w:r>
            <w:r w:rsidR="0053788C">
              <w:rPr>
                <w:b/>
                <w:noProof/>
              </w:rPr>
              <w:t>71-80</w:t>
            </w:r>
            <w:r w:rsidR="0053788C">
              <w:rPr>
                <w:b/>
                <w:noProof/>
              </w:rPr>
              <w:t xml:space="preserve">    </w:t>
            </w:r>
            <w:r>
              <w:rPr>
                <w:b/>
                <w:noProof/>
              </w:rPr>
              <w:t xml:space="preserve"> </w:t>
            </w:r>
            <w:r w:rsidRPr="00813EBC">
              <w:rPr>
                <w:rFonts w:ascii="Wingdings" w:hAnsi="Wingdings"/>
                <w:b/>
              </w:rPr>
              <w:t>q</w:t>
            </w:r>
            <w:r>
              <w:rPr>
                <w:b/>
                <w:noProof/>
              </w:rPr>
              <w:t xml:space="preserve"> </w:t>
            </w:r>
            <w:r w:rsidR="0053788C">
              <w:rPr>
                <w:b/>
                <w:noProof/>
              </w:rPr>
              <w:t>81+</w:t>
            </w:r>
          </w:p>
        </w:tc>
      </w:tr>
    </w:tbl>
    <w:p w14:paraId="24F85E49" w14:textId="6745E1BF" w:rsidR="00C05B27" w:rsidRDefault="00C05B27" w:rsidP="00D14FB7">
      <w:pPr>
        <w:rPr>
          <w:b/>
        </w:rPr>
      </w:pPr>
    </w:p>
    <w:p w14:paraId="46CEE734" w14:textId="0F111ADB" w:rsidR="00C05B27" w:rsidRDefault="00D8034F" w:rsidP="00D14FB7">
      <w:pPr>
        <w:rPr>
          <w:b/>
        </w:rPr>
      </w:pPr>
      <w:r>
        <w:rPr>
          <w:b/>
        </w:rPr>
        <w:t>Please state which part of the plan (for example, policy reference, page number or map) your representation refers to.</w:t>
      </w:r>
    </w:p>
    <w:p w14:paraId="083217C3" w14:textId="1A0F6296" w:rsidR="002931A5" w:rsidRDefault="002931A5" w:rsidP="00D14FB7">
      <w:pPr>
        <w:rPr>
          <w:b/>
        </w:rPr>
      </w:pPr>
      <w:r>
        <w:rPr>
          <w:b/>
        </w:rPr>
        <w:t>Please use a separate form for each representation</w:t>
      </w:r>
      <w:r w:rsidR="002E49D7">
        <w:rPr>
          <w:b/>
        </w:rPr>
        <w:t>.</w:t>
      </w:r>
    </w:p>
    <w:tbl>
      <w:tblPr>
        <w:tblStyle w:val="TableGrid"/>
        <w:tblW w:w="10485" w:type="dxa"/>
        <w:tblLook w:val="04A0" w:firstRow="1" w:lastRow="0" w:firstColumn="1" w:lastColumn="0" w:noHBand="0" w:noVBand="1"/>
      </w:tblPr>
      <w:tblGrid>
        <w:gridCol w:w="10485"/>
      </w:tblGrid>
      <w:tr w:rsidR="00EA0FF3" w14:paraId="1E45EFC0" w14:textId="77777777" w:rsidTr="00D8034F">
        <w:trPr>
          <w:trHeight w:val="567"/>
        </w:trPr>
        <w:tc>
          <w:tcPr>
            <w:tcW w:w="10485" w:type="dxa"/>
          </w:tcPr>
          <w:p w14:paraId="444B91C1" w14:textId="77777777" w:rsidR="0013469E" w:rsidRDefault="0013469E" w:rsidP="00D14FB7">
            <w:pPr>
              <w:rPr>
                <w:b/>
              </w:rPr>
            </w:pPr>
          </w:p>
          <w:p w14:paraId="38B39461" w14:textId="77777777" w:rsidR="0013469E" w:rsidRDefault="0013469E" w:rsidP="0013469E">
            <w:pPr>
              <w:tabs>
                <w:tab w:val="left" w:pos="7740"/>
              </w:tabs>
              <w:rPr>
                <w:b/>
              </w:rPr>
            </w:pPr>
            <w:r>
              <w:rPr>
                <w:b/>
              </w:rPr>
              <w:t xml:space="preserve">                                                                                                                                                       </w:t>
            </w:r>
          </w:p>
          <w:p w14:paraId="535FD39C" w14:textId="0E07346E" w:rsidR="0013469E" w:rsidRDefault="0013469E" w:rsidP="0013469E">
            <w:pPr>
              <w:tabs>
                <w:tab w:val="left" w:pos="7740"/>
              </w:tabs>
              <w:rPr>
                <w:b/>
              </w:rPr>
            </w:pPr>
            <w:r>
              <w:rPr>
                <w:b/>
              </w:rPr>
              <w:t xml:space="preserve">                                                                                                                                                    (policy, page number, map etc)</w:t>
            </w:r>
          </w:p>
        </w:tc>
      </w:tr>
    </w:tbl>
    <w:p w14:paraId="5B45DA8C" w14:textId="77777777" w:rsidR="00EA0FF3" w:rsidRPr="002931A5" w:rsidRDefault="00EA0FF3" w:rsidP="00D14FB7">
      <w:pPr>
        <w:rPr>
          <w:b/>
        </w:rPr>
      </w:pPr>
    </w:p>
    <w:p w14:paraId="35B2CC0A" w14:textId="671F9A19" w:rsidR="00EA0FF3" w:rsidRPr="00D14FB7" w:rsidRDefault="00EA0FF3" w:rsidP="00D14FB7">
      <w:pPr>
        <w:rPr>
          <w:b/>
        </w:rPr>
      </w:pPr>
      <w:r>
        <w:rPr>
          <w:b/>
        </w:rPr>
        <w:t>Do you support, object or think there is and omission from the contents of the Neighbourhood Development Plan (tick relevant box)</w:t>
      </w:r>
    </w:p>
    <w:tbl>
      <w:tblPr>
        <w:tblStyle w:val="TableGrid"/>
        <w:tblW w:w="10485" w:type="dxa"/>
        <w:tblLook w:val="04A0" w:firstRow="1" w:lastRow="0" w:firstColumn="1" w:lastColumn="0" w:noHBand="0" w:noVBand="1"/>
      </w:tblPr>
      <w:tblGrid>
        <w:gridCol w:w="3592"/>
        <w:gridCol w:w="3592"/>
        <w:gridCol w:w="3301"/>
      </w:tblGrid>
      <w:tr w:rsidR="00EA0FF3" w14:paraId="16A5B07B" w14:textId="77777777" w:rsidTr="00D8034F">
        <w:trPr>
          <w:trHeight w:val="1171"/>
        </w:trPr>
        <w:tc>
          <w:tcPr>
            <w:tcW w:w="3592" w:type="dxa"/>
          </w:tcPr>
          <w:p w14:paraId="0859C2EA" w14:textId="2BB6B214" w:rsidR="00EA0FF3" w:rsidRPr="00EA0FF3" w:rsidRDefault="00EA0FF3" w:rsidP="00D14FB7">
            <w:pPr>
              <w:rPr>
                <w:b/>
                <w:u w:val="single"/>
              </w:rPr>
            </w:pPr>
            <w:r w:rsidRPr="00EA0FF3">
              <w:rPr>
                <w:b/>
                <w:u w:val="single"/>
              </w:rPr>
              <w:lastRenderedPageBreak/>
              <w:t xml:space="preserve">Support </w:t>
            </w:r>
          </w:p>
        </w:tc>
        <w:tc>
          <w:tcPr>
            <w:tcW w:w="3592" w:type="dxa"/>
          </w:tcPr>
          <w:p w14:paraId="76973783" w14:textId="4674B304" w:rsidR="00EA0FF3" w:rsidRPr="00EA0FF3" w:rsidRDefault="00EA0FF3" w:rsidP="00D14FB7">
            <w:pPr>
              <w:rPr>
                <w:b/>
                <w:u w:val="single"/>
              </w:rPr>
            </w:pPr>
            <w:r w:rsidRPr="00EA0FF3">
              <w:rPr>
                <w:b/>
                <w:u w:val="single"/>
              </w:rPr>
              <w:t xml:space="preserve">Object </w:t>
            </w:r>
          </w:p>
        </w:tc>
        <w:tc>
          <w:tcPr>
            <w:tcW w:w="3301" w:type="dxa"/>
          </w:tcPr>
          <w:p w14:paraId="223998C0" w14:textId="0FF60C21" w:rsidR="00EA0FF3" w:rsidRPr="00EA0FF3" w:rsidRDefault="00EA0FF3" w:rsidP="00D14FB7">
            <w:pPr>
              <w:rPr>
                <w:b/>
                <w:u w:val="single"/>
              </w:rPr>
            </w:pPr>
            <w:r w:rsidRPr="00EA0FF3">
              <w:rPr>
                <w:b/>
                <w:u w:val="single"/>
              </w:rPr>
              <w:t xml:space="preserve">Omission </w:t>
            </w:r>
          </w:p>
        </w:tc>
      </w:tr>
    </w:tbl>
    <w:p w14:paraId="479B7678" w14:textId="77777777" w:rsidR="00206024" w:rsidRDefault="00206024" w:rsidP="00206024">
      <w:pPr>
        <w:rPr>
          <w:b/>
        </w:rPr>
      </w:pPr>
    </w:p>
    <w:p w14:paraId="273DF331" w14:textId="0EA76A08" w:rsidR="00206024" w:rsidRDefault="00206024" w:rsidP="00206024">
      <w:pPr>
        <w:rPr>
          <w:b/>
        </w:rPr>
      </w:pPr>
      <w:r>
        <w:rPr>
          <w:b/>
        </w:rPr>
        <w:t>Please use the space below to make comments on this part of the plan and what changes you think should be made (please use additional sheets if required).</w:t>
      </w:r>
    </w:p>
    <w:tbl>
      <w:tblPr>
        <w:tblStyle w:val="TableGrid"/>
        <w:tblpPr w:leftFromText="180" w:rightFromText="180" w:vertAnchor="page" w:horzAnchor="margin" w:tblpY="3157"/>
        <w:tblW w:w="10216" w:type="dxa"/>
        <w:tblLook w:val="04A0" w:firstRow="1" w:lastRow="0" w:firstColumn="1" w:lastColumn="0" w:noHBand="0" w:noVBand="1"/>
      </w:tblPr>
      <w:tblGrid>
        <w:gridCol w:w="10216"/>
      </w:tblGrid>
      <w:tr w:rsidR="00206024" w14:paraId="2324DC0D" w14:textId="77777777" w:rsidTr="00206024">
        <w:trPr>
          <w:trHeight w:val="4527"/>
        </w:trPr>
        <w:tc>
          <w:tcPr>
            <w:tcW w:w="10216" w:type="dxa"/>
          </w:tcPr>
          <w:p w14:paraId="3168F8FD" w14:textId="77777777" w:rsidR="00206024" w:rsidRDefault="00206024" w:rsidP="00206024">
            <w:pPr>
              <w:rPr>
                <w:b/>
              </w:rPr>
            </w:pPr>
          </w:p>
        </w:tc>
      </w:tr>
    </w:tbl>
    <w:p w14:paraId="49976472" w14:textId="77777777" w:rsidR="0053788C" w:rsidRDefault="0053788C" w:rsidP="00C25CD9">
      <w:pPr>
        <w:rPr>
          <w:b/>
        </w:rPr>
      </w:pPr>
    </w:p>
    <w:p w14:paraId="6CD6E80C" w14:textId="77777777" w:rsidR="0053788C" w:rsidRPr="0053788C" w:rsidRDefault="0053788C" w:rsidP="0053788C">
      <w:pPr>
        <w:rPr>
          <w:b/>
        </w:rPr>
      </w:pPr>
      <w:r w:rsidRPr="0053788C">
        <w:rPr>
          <w:b/>
        </w:rPr>
        <w:t>Are there any other comments you wish to make regarding our draft Neighbourhood Plan?</w:t>
      </w:r>
    </w:p>
    <w:p w14:paraId="0E5B8F36" w14:textId="26132AE2" w:rsidR="0053788C" w:rsidRDefault="0053788C" w:rsidP="00C25CD9">
      <w:pPr>
        <w:rPr>
          <w:b/>
        </w:rPr>
      </w:pPr>
      <w:r>
        <w:rPr>
          <w:b/>
          <w:noProof/>
        </w:rPr>
        <mc:AlternateContent>
          <mc:Choice Requires="wps">
            <w:drawing>
              <wp:anchor distT="0" distB="0" distL="114300" distR="114300" simplePos="0" relativeHeight="251659264" behindDoc="0" locked="0" layoutInCell="1" allowOverlap="1" wp14:anchorId="4860E8A2" wp14:editId="32D4B08B">
                <wp:simplePos x="0" y="0"/>
                <wp:positionH relativeFrom="column">
                  <wp:posOffset>0</wp:posOffset>
                </wp:positionH>
                <wp:positionV relativeFrom="paragraph">
                  <wp:posOffset>34925</wp:posOffset>
                </wp:positionV>
                <wp:extent cx="6477000" cy="1607820"/>
                <wp:effectExtent l="0" t="0" r="12700" b="17780"/>
                <wp:wrapNone/>
                <wp:docPr id="6" name="Text Box 6"/>
                <wp:cNvGraphicFramePr/>
                <a:graphic xmlns:a="http://schemas.openxmlformats.org/drawingml/2006/main">
                  <a:graphicData uri="http://schemas.microsoft.com/office/word/2010/wordprocessingShape">
                    <wps:wsp>
                      <wps:cNvSpPr txBox="1"/>
                      <wps:spPr>
                        <a:xfrm>
                          <a:off x="0" y="0"/>
                          <a:ext cx="6477000" cy="1607820"/>
                        </a:xfrm>
                        <a:prstGeom prst="rect">
                          <a:avLst/>
                        </a:prstGeom>
                        <a:solidFill>
                          <a:schemeClr val="lt1"/>
                        </a:solidFill>
                        <a:ln w="6350">
                          <a:solidFill>
                            <a:prstClr val="black"/>
                          </a:solidFill>
                        </a:ln>
                      </wps:spPr>
                      <wps:txbx>
                        <w:txbxContent>
                          <w:p w14:paraId="0F8DFD4B" w14:textId="77777777" w:rsidR="0053788C" w:rsidRDefault="005378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60E8A2" id="_x0000_t202" coordsize="21600,21600" o:spt="202" path="m,l,21600r21600,l21600,xe">
                <v:stroke joinstyle="miter"/>
                <v:path gradientshapeok="t" o:connecttype="rect"/>
              </v:shapetype>
              <v:shape id="Text Box 6" o:spid="_x0000_s1026" type="#_x0000_t202" style="position:absolute;margin-left:0;margin-top:2.75pt;width:510pt;height:12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" fillcolor="white [3201]" strokeweight=".5pt">
                <v:textbox>
                  <w:txbxContent>
                    <w:p w14:paraId="0F8DFD4B" w14:textId="77777777" w:rsidR="0053788C" w:rsidRDefault="0053788C"/>
                  </w:txbxContent>
                </v:textbox>
              </v:shape>
            </w:pict>
          </mc:Fallback>
        </mc:AlternateContent>
      </w:r>
    </w:p>
    <w:p w14:paraId="620B3870" w14:textId="77777777" w:rsidR="0053788C" w:rsidRDefault="0053788C" w:rsidP="00C25CD9">
      <w:pPr>
        <w:rPr>
          <w:b/>
        </w:rPr>
      </w:pPr>
    </w:p>
    <w:p w14:paraId="672052D1" w14:textId="77777777" w:rsidR="0053788C" w:rsidRDefault="0053788C" w:rsidP="00C25CD9">
      <w:pPr>
        <w:rPr>
          <w:b/>
        </w:rPr>
      </w:pPr>
    </w:p>
    <w:p w14:paraId="0C1D6AE5" w14:textId="77777777" w:rsidR="0053788C" w:rsidRDefault="0053788C" w:rsidP="00C25CD9">
      <w:pPr>
        <w:rPr>
          <w:b/>
        </w:rPr>
      </w:pPr>
    </w:p>
    <w:p w14:paraId="47411361" w14:textId="77777777" w:rsidR="0053788C" w:rsidRDefault="0053788C" w:rsidP="00C25CD9">
      <w:pPr>
        <w:rPr>
          <w:b/>
        </w:rPr>
      </w:pPr>
    </w:p>
    <w:p w14:paraId="2CF68868" w14:textId="77777777" w:rsidR="0053788C" w:rsidRDefault="0053788C" w:rsidP="00C25CD9">
      <w:pPr>
        <w:rPr>
          <w:b/>
        </w:rPr>
      </w:pPr>
    </w:p>
    <w:p w14:paraId="7D9F0386" w14:textId="26913DA4" w:rsidR="00C25CD9" w:rsidRDefault="0053788C" w:rsidP="00C25CD9">
      <w:pPr>
        <w:rPr>
          <w:b/>
        </w:rPr>
      </w:pPr>
      <w:r>
        <w:rPr>
          <w:b/>
        </w:rPr>
        <w:t>D</w:t>
      </w:r>
      <w:r w:rsidR="00C25CD9">
        <w:rPr>
          <w:b/>
        </w:rPr>
        <w:t>ATA PROTECTION NOTICE</w:t>
      </w:r>
    </w:p>
    <w:p w14:paraId="47D53012" w14:textId="5B6EEBE7" w:rsidR="0013469E" w:rsidRPr="00206024" w:rsidRDefault="00C25CD9" w:rsidP="0013469E">
      <w:pPr>
        <w:rPr>
          <w:b/>
          <w:sz w:val="18"/>
          <w:szCs w:val="18"/>
        </w:rPr>
      </w:pPr>
      <w:r w:rsidRPr="00C25CD9">
        <w:rPr>
          <w:b/>
          <w:sz w:val="18"/>
          <w:szCs w:val="18"/>
        </w:rPr>
        <w:t>Broadstairs &amp; St Peter's Town Council takes data protection seriously. You do not have to supply your name or any other personal data, but if you do, we will take this to be confirmation of your consent for us to process this data for the purpose of conducting this survey. Broadstairs &amp; St Peter's Council and its data processors will process your data securely and in line with the coun</w:t>
      </w:r>
      <w:r w:rsidRPr="00C25CD9">
        <w:rPr>
          <w:b/>
          <w:sz w:val="18"/>
          <w:szCs w:val="18"/>
        </w:rPr>
        <w:t>c</w:t>
      </w:r>
      <w:r w:rsidRPr="00C25CD9">
        <w:rPr>
          <w:b/>
          <w:sz w:val="18"/>
          <w:szCs w:val="18"/>
        </w:rPr>
        <w:t>il's priv</w:t>
      </w:r>
      <w:r w:rsidRPr="00C25CD9">
        <w:rPr>
          <w:b/>
          <w:sz w:val="18"/>
          <w:szCs w:val="18"/>
        </w:rPr>
        <w:t>a</w:t>
      </w:r>
      <w:r w:rsidRPr="00C25CD9">
        <w:rPr>
          <w:b/>
          <w:sz w:val="18"/>
          <w:szCs w:val="18"/>
        </w:rPr>
        <w:t>cy notice and related policies. Broadstairs &amp; St Peter's Town Council will share your response with Thanet District Council (TDC), who will then share it with the appointed Examiner, for the purpose of the Neighbourhood Plan. If you do not consent to your personal data being processed, you can still complete the survey anonymously, but your comments cannot be taken forward to the formal stages of the Neighbourhood Plan examination with TDC.</w:t>
      </w:r>
      <w:r w:rsidRPr="00206024">
        <w:rPr>
          <w:b/>
          <w:sz w:val="18"/>
          <w:szCs w:val="18"/>
        </w:rPr>
        <w:t xml:space="preserve"> </w:t>
      </w:r>
      <w:r w:rsidR="00F070DD" w:rsidRPr="00206024">
        <w:rPr>
          <w:b/>
          <w:sz w:val="18"/>
          <w:szCs w:val="18"/>
        </w:rPr>
        <w:t xml:space="preserve"> For more </w:t>
      </w:r>
      <w:proofErr w:type="gramStart"/>
      <w:r w:rsidR="00F070DD" w:rsidRPr="00206024">
        <w:rPr>
          <w:b/>
          <w:sz w:val="18"/>
          <w:szCs w:val="18"/>
        </w:rPr>
        <w:t>information</w:t>
      </w:r>
      <w:proofErr w:type="gramEnd"/>
      <w:r w:rsidR="00F070DD" w:rsidRPr="00206024">
        <w:rPr>
          <w:b/>
          <w:sz w:val="18"/>
          <w:szCs w:val="18"/>
        </w:rPr>
        <w:t xml:space="preserve"> please visit our website: </w:t>
      </w:r>
      <w:hyperlink r:id="rId9" w:history="1">
        <w:r w:rsidR="00F070DD" w:rsidRPr="00206024">
          <w:rPr>
            <w:rStyle w:val="Hyperlink"/>
            <w:b/>
            <w:sz w:val="18"/>
            <w:szCs w:val="18"/>
          </w:rPr>
          <w:t>http://www.broadstairs.gov.uk/Statutory_Documents__and__Policies_13932.aspx</w:t>
        </w:r>
      </w:hyperlink>
      <w:r w:rsidRPr="00206024">
        <w:rPr>
          <w:rStyle w:val="Hyperlink"/>
          <w:b/>
          <w:sz w:val="18"/>
          <w:szCs w:val="18"/>
        </w:rPr>
        <w:t xml:space="preserve">. </w:t>
      </w:r>
      <w:r w:rsidR="00F070DD" w:rsidRPr="00206024">
        <w:rPr>
          <w:b/>
          <w:sz w:val="18"/>
          <w:szCs w:val="18"/>
        </w:rPr>
        <w:t xml:space="preserve">Giving your contact details is acceptance of these regulations. </w:t>
      </w:r>
      <w:r w:rsidR="0013469E" w:rsidRPr="00206024">
        <w:rPr>
          <w:b/>
          <w:sz w:val="18"/>
          <w:szCs w:val="18"/>
        </w:rPr>
        <w:t>All comments will be publicly available and identifiable by name and organisation (where applicable)</w:t>
      </w:r>
      <w:r w:rsidRPr="00206024">
        <w:rPr>
          <w:b/>
          <w:sz w:val="18"/>
          <w:szCs w:val="18"/>
        </w:rPr>
        <w:t>.</w:t>
      </w:r>
    </w:p>
    <w:p w14:paraId="6FB042C0" w14:textId="77777777" w:rsidR="0013469E" w:rsidRPr="00D14FB7" w:rsidRDefault="0013469E" w:rsidP="00D14FB7">
      <w:pPr>
        <w:rPr>
          <w:b/>
        </w:rPr>
      </w:pPr>
    </w:p>
    <w:sectPr w:rsidR="0013469E" w:rsidRPr="00D14FB7" w:rsidSect="004026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16"/>
    <w:rsid w:val="000808A3"/>
    <w:rsid w:val="0013469E"/>
    <w:rsid w:val="0016099D"/>
    <w:rsid w:val="00206024"/>
    <w:rsid w:val="002931A5"/>
    <w:rsid w:val="002B1927"/>
    <w:rsid w:val="002E49D7"/>
    <w:rsid w:val="00337541"/>
    <w:rsid w:val="00402627"/>
    <w:rsid w:val="0053788C"/>
    <w:rsid w:val="005935F5"/>
    <w:rsid w:val="00607931"/>
    <w:rsid w:val="00657C16"/>
    <w:rsid w:val="00813EBC"/>
    <w:rsid w:val="00853C26"/>
    <w:rsid w:val="00A00EDE"/>
    <w:rsid w:val="00A51988"/>
    <w:rsid w:val="00C05B27"/>
    <w:rsid w:val="00C1053B"/>
    <w:rsid w:val="00C25CD9"/>
    <w:rsid w:val="00D14FB7"/>
    <w:rsid w:val="00D8034F"/>
    <w:rsid w:val="00E7628B"/>
    <w:rsid w:val="00EA0FF3"/>
    <w:rsid w:val="00F070DD"/>
    <w:rsid w:val="00F34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337C"/>
  <w15:chartTrackingRefBased/>
  <w15:docId w15:val="{939F7FCB-BCD2-496B-8068-B9532498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FB7"/>
    <w:rPr>
      <w:color w:val="0563C1" w:themeColor="hyperlink"/>
      <w:u w:val="single"/>
    </w:rPr>
  </w:style>
  <w:style w:type="character" w:styleId="UnresolvedMention">
    <w:name w:val="Unresolved Mention"/>
    <w:basedOn w:val="DefaultParagraphFont"/>
    <w:uiPriority w:val="99"/>
    <w:semiHidden/>
    <w:unhideWhenUsed/>
    <w:rsid w:val="00D14FB7"/>
    <w:rPr>
      <w:color w:val="605E5C"/>
      <w:shd w:val="clear" w:color="auto" w:fill="E1DFDD"/>
    </w:rPr>
  </w:style>
  <w:style w:type="table" w:styleId="TableGrid">
    <w:name w:val="Table Grid"/>
    <w:basedOn w:val="TableNormal"/>
    <w:uiPriority w:val="39"/>
    <w:rsid w:val="00EA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0E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8330">
      <w:bodyDiv w:val="1"/>
      <w:marLeft w:val="0"/>
      <w:marRight w:val="0"/>
      <w:marTop w:val="0"/>
      <w:marBottom w:val="0"/>
      <w:divBdr>
        <w:top w:val="none" w:sz="0" w:space="0" w:color="auto"/>
        <w:left w:val="none" w:sz="0" w:space="0" w:color="auto"/>
        <w:bottom w:val="none" w:sz="0" w:space="0" w:color="auto"/>
        <w:right w:val="none" w:sz="0" w:space="0" w:color="auto"/>
      </w:divBdr>
      <w:divsChild>
        <w:div w:id="36245147">
          <w:marLeft w:val="0"/>
          <w:marRight w:val="0"/>
          <w:marTop w:val="0"/>
          <w:marBottom w:val="0"/>
          <w:divBdr>
            <w:top w:val="none" w:sz="0" w:space="0" w:color="auto"/>
            <w:left w:val="none" w:sz="0" w:space="0" w:color="auto"/>
            <w:bottom w:val="none" w:sz="0" w:space="0" w:color="auto"/>
            <w:right w:val="none" w:sz="0" w:space="0" w:color="auto"/>
          </w:divBdr>
          <w:divsChild>
            <w:div w:id="1293944706">
              <w:marLeft w:val="0"/>
              <w:marRight w:val="0"/>
              <w:marTop w:val="0"/>
              <w:marBottom w:val="0"/>
              <w:divBdr>
                <w:top w:val="none" w:sz="0" w:space="0" w:color="auto"/>
                <w:left w:val="none" w:sz="0" w:space="0" w:color="auto"/>
                <w:bottom w:val="none" w:sz="0" w:space="0" w:color="auto"/>
                <w:right w:val="none" w:sz="0" w:space="0" w:color="auto"/>
              </w:divBdr>
            </w:div>
          </w:divsChild>
        </w:div>
        <w:div w:id="1015156961">
          <w:marLeft w:val="0"/>
          <w:marRight w:val="0"/>
          <w:marTop w:val="480"/>
          <w:marBottom w:val="0"/>
          <w:divBdr>
            <w:top w:val="none" w:sz="0" w:space="0" w:color="auto"/>
            <w:left w:val="none" w:sz="0" w:space="0" w:color="auto"/>
            <w:bottom w:val="none" w:sz="0" w:space="0" w:color="auto"/>
            <w:right w:val="none" w:sz="0" w:space="0" w:color="auto"/>
          </w:divBdr>
          <w:divsChild>
            <w:div w:id="1857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2210">
      <w:bodyDiv w:val="1"/>
      <w:marLeft w:val="0"/>
      <w:marRight w:val="0"/>
      <w:marTop w:val="0"/>
      <w:marBottom w:val="0"/>
      <w:divBdr>
        <w:top w:val="none" w:sz="0" w:space="0" w:color="auto"/>
        <w:left w:val="none" w:sz="0" w:space="0" w:color="auto"/>
        <w:bottom w:val="none" w:sz="0" w:space="0" w:color="auto"/>
        <w:right w:val="none" w:sz="0" w:space="0" w:color="auto"/>
      </w:divBdr>
    </w:div>
    <w:div w:id="821241957">
      <w:bodyDiv w:val="1"/>
      <w:marLeft w:val="0"/>
      <w:marRight w:val="0"/>
      <w:marTop w:val="0"/>
      <w:marBottom w:val="0"/>
      <w:divBdr>
        <w:top w:val="none" w:sz="0" w:space="0" w:color="auto"/>
        <w:left w:val="none" w:sz="0" w:space="0" w:color="auto"/>
        <w:bottom w:val="none" w:sz="0" w:space="0" w:color="auto"/>
        <w:right w:val="none" w:sz="0" w:space="0" w:color="auto"/>
      </w:divBdr>
      <w:divsChild>
        <w:div w:id="21396537">
          <w:marLeft w:val="0"/>
          <w:marRight w:val="0"/>
          <w:marTop w:val="0"/>
          <w:marBottom w:val="0"/>
          <w:divBdr>
            <w:top w:val="none" w:sz="0" w:space="0" w:color="auto"/>
            <w:left w:val="none" w:sz="0" w:space="0" w:color="auto"/>
            <w:bottom w:val="none" w:sz="0" w:space="0" w:color="auto"/>
            <w:right w:val="none" w:sz="0" w:space="0" w:color="auto"/>
          </w:divBdr>
          <w:divsChild>
            <w:div w:id="10097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357">
      <w:bodyDiv w:val="1"/>
      <w:marLeft w:val="0"/>
      <w:marRight w:val="0"/>
      <w:marTop w:val="0"/>
      <w:marBottom w:val="0"/>
      <w:divBdr>
        <w:top w:val="none" w:sz="0" w:space="0" w:color="auto"/>
        <w:left w:val="none" w:sz="0" w:space="0" w:color="auto"/>
        <w:bottom w:val="none" w:sz="0" w:space="0" w:color="auto"/>
        <w:right w:val="none" w:sz="0" w:space="0" w:color="auto"/>
      </w:divBdr>
    </w:div>
    <w:div w:id="1716537913">
      <w:bodyDiv w:val="1"/>
      <w:marLeft w:val="0"/>
      <w:marRight w:val="0"/>
      <w:marTop w:val="0"/>
      <w:marBottom w:val="0"/>
      <w:divBdr>
        <w:top w:val="none" w:sz="0" w:space="0" w:color="auto"/>
        <w:left w:val="none" w:sz="0" w:space="0" w:color="auto"/>
        <w:bottom w:val="none" w:sz="0" w:space="0" w:color="auto"/>
        <w:right w:val="none" w:sz="0" w:space="0" w:color="auto"/>
      </w:divBdr>
      <w:divsChild>
        <w:div w:id="1368876825">
          <w:marLeft w:val="0"/>
          <w:marRight w:val="0"/>
          <w:marTop w:val="0"/>
          <w:marBottom w:val="0"/>
          <w:divBdr>
            <w:top w:val="none" w:sz="0" w:space="0" w:color="auto"/>
            <w:left w:val="none" w:sz="0" w:space="0" w:color="auto"/>
            <w:bottom w:val="none" w:sz="0" w:space="0" w:color="auto"/>
            <w:right w:val="none" w:sz="0" w:space="0" w:color="auto"/>
          </w:divBdr>
          <w:divsChild>
            <w:div w:id="1826894957">
              <w:marLeft w:val="0"/>
              <w:marRight w:val="0"/>
              <w:marTop w:val="0"/>
              <w:marBottom w:val="0"/>
              <w:divBdr>
                <w:top w:val="none" w:sz="0" w:space="0" w:color="auto"/>
                <w:left w:val="none" w:sz="0" w:space="0" w:color="auto"/>
                <w:bottom w:val="none" w:sz="0" w:space="0" w:color="auto"/>
                <w:right w:val="none" w:sz="0" w:space="0" w:color="auto"/>
              </w:divBdr>
            </w:div>
          </w:divsChild>
        </w:div>
        <w:div w:id="1383290775">
          <w:marLeft w:val="0"/>
          <w:marRight w:val="0"/>
          <w:marTop w:val="480"/>
          <w:marBottom w:val="0"/>
          <w:divBdr>
            <w:top w:val="none" w:sz="0" w:space="0" w:color="auto"/>
            <w:left w:val="none" w:sz="0" w:space="0" w:color="auto"/>
            <w:bottom w:val="none" w:sz="0" w:space="0" w:color="auto"/>
            <w:right w:val="none" w:sz="0" w:space="0" w:color="auto"/>
          </w:divBdr>
          <w:divsChild>
            <w:div w:id="11721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stairs.gov.uk/Neighbourhood_Plan_Evidence_Base_2nd_Edition__41578.aspx"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roadstairs.gov.uk/Statutory_Documents__and__Policies_139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AF1F58785C34CAB8B81F6D7B86EB8" ma:contentTypeVersion="13" ma:contentTypeDescription="Create a new document." ma:contentTypeScope="" ma:versionID="b0805d5ca66eac1dcd6feacfac89d866">
  <xsd:schema xmlns:xsd="http://www.w3.org/2001/XMLSchema" xmlns:xs="http://www.w3.org/2001/XMLSchema" xmlns:p="http://schemas.microsoft.com/office/2006/metadata/properties" xmlns:ns2="595da34b-caa2-49fd-94b1-ba0549db8da3" xmlns:ns3="a434b5c5-ecfb-45f5-8842-3f503384972f" targetNamespace="http://schemas.microsoft.com/office/2006/metadata/properties" ma:root="true" ma:fieldsID="c52fd540bc7fb6c77235d7944cf6c1ec" ns2:_="" ns3:_="">
    <xsd:import namespace="595da34b-caa2-49fd-94b1-ba0549db8da3"/>
    <xsd:import namespace="a434b5c5-ecfb-45f5-8842-3f50338497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da34b-caa2-49fd-94b1-ba0549db8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4b5c5-ecfb-45f5-8842-3f50338497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E091EE-9E24-4961-89BC-4BC7F848B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D1DAD-1348-476A-9DC2-FE5E1EF5C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da34b-caa2-49fd-94b1-ba0549db8da3"/>
    <ds:schemaRef ds:uri="a434b5c5-ecfb-45f5-8842-3f5033849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4D4B3-B99C-4D87-BA40-43B9B0A3F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Office_Admin</dc:creator>
  <cp:keywords/>
  <dc:description/>
  <cp:lastModifiedBy>Dan Purchese</cp:lastModifiedBy>
  <cp:revision>2</cp:revision>
  <dcterms:created xsi:type="dcterms:W3CDTF">2022-03-30T09:31:00Z</dcterms:created>
  <dcterms:modified xsi:type="dcterms:W3CDTF">2022-03-30T09:31:00Z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0x01010055DAF1F58785C34CAB8B81F6D7B86EB8</vt:lpwstr>
  </property>
</Properties>
</file>