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92" w:rsidRPr="0061320F" w:rsidRDefault="007F7892" w:rsidP="007F7892">
      <w:r w:rsidRPr="0061320F">
        <w:t>Annual Report of the work of Broadstairs and St Peters Planning Committee</w:t>
      </w:r>
    </w:p>
    <w:p w:rsidR="007F7892" w:rsidRPr="0061320F" w:rsidRDefault="007F7892" w:rsidP="007F7892">
      <w:r w:rsidRPr="0061320F">
        <w:t>15th March 2021</w:t>
      </w:r>
    </w:p>
    <w:p w:rsidR="007F7892" w:rsidRPr="0061320F" w:rsidRDefault="007F7892" w:rsidP="007F7892"/>
    <w:p w:rsidR="007F7892" w:rsidRPr="0061320F" w:rsidRDefault="007F7892" w:rsidP="007F7892">
      <w:r w:rsidRPr="0061320F">
        <w:t>The Planning Committee convenes on a monthly basis and consists of six members:</w:t>
      </w:r>
    </w:p>
    <w:p w:rsidR="007F7892" w:rsidRPr="0061320F" w:rsidRDefault="007F7892" w:rsidP="007F7892">
      <w:r w:rsidRPr="0061320F">
        <w:t>Cllrs. Jill Bayford (Chair), John Buckley (Vice Chair), Ruth Bailey, Rosalind Binks, Roger Binks and Wendy Moore. The Mayor and Deputy Mayor, Cllrs. Paul Moore and Roy Dexter sit ex officio.</w:t>
      </w:r>
    </w:p>
    <w:p w:rsidR="007F7892" w:rsidRPr="0061320F" w:rsidRDefault="007F7892" w:rsidP="007F7892">
      <w:r w:rsidRPr="0061320F">
        <w:t>Due to the Covid-19 pandemic, only 10 actual meetings were called. These were held remotely using the Microsoft Team software. Committee members were asked to submit their comments in April and May so that they could be fed back to TDC.</w:t>
      </w:r>
    </w:p>
    <w:p w:rsidR="007F7892" w:rsidRPr="0061320F" w:rsidRDefault="007F7892" w:rsidP="007F7892"/>
    <w:p w:rsidR="007F7892" w:rsidRPr="0061320F" w:rsidRDefault="007F7892" w:rsidP="007F7892">
      <w:r w:rsidRPr="0061320F">
        <w:t>General planning information can be obtained from the Town Clerk’s office. The</w:t>
      </w:r>
    </w:p>
    <w:p w:rsidR="007F7892" w:rsidRPr="0061320F" w:rsidRDefault="007F7892" w:rsidP="007F7892">
      <w:r w:rsidRPr="0061320F">
        <w:t>annual calendar of meetings, weekly planning application lists, current and historic</w:t>
      </w:r>
    </w:p>
    <w:p w:rsidR="007F7892" w:rsidRPr="0061320F" w:rsidRDefault="007F7892" w:rsidP="007F7892">
      <w:r w:rsidRPr="0061320F">
        <w:t>agenda and minutes are available to read or download from the Town Council’s</w:t>
      </w:r>
    </w:p>
    <w:p w:rsidR="007F7892" w:rsidRPr="0061320F" w:rsidRDefault="007F7892" w:rsidP="007F7892">
      <w:r w:rsidRPr="0061320F">
        <w:t>website. Thanet District Council’s planning portal is also available to access for all</w:t>
      </w:r>
    </w:p>
    <w:p w:rsidR="007F7892" w:rsidRPr="0061320F" w:rsidRDefault="007F7892" w:rsidP="007F7892">
      <w:r w:rsidRPr="0061320F">
        <w:t>details of all current and recently determined planning applications.</w:t>
      </w:r>
    </w:p>
    <w:p w:rsidR="007F7892" w:rsidRPr="0061320F" w:rsidRDefault="007F7892" w:rsidP="007F7892"/>
    <w:p w:rsidR="007F7892" w:rsidRPr="0061320F" w:rsidRDefault="007F7892" w:rsidP="007F7892">
      <w:r w:rsidRPr="0061320F">
        <w:t>The Town Council, as a statutory consultee, receives a weekly list of all Broadstairs</w:t>
      </w:r>
    </w:p>
    <w:p w:rsidR="007F7892" w:rsidRPr="0061320F" w:rsidRDefault="007F7892" w:rsidP="007F7892">
      <w:r w:rsidRPr="0061320F">
        <w:t>&amp; St Peters planning applications. Members personally review all new and amended</w:t>
      </w:r>
    </w:p>
    <w:p w:rsidR="007F7892" w:rsidRPr="0061320F" w:rsidRDefault="007F7892" w:rsidP="007F7892">
      <w:r w:rsidRPr="0061320F">
        <w:t>applications and if concerned, they will request the application be presented to the</w:t>
      </w:r>
    </w:p>
    <w:p w:rsidR="007F7892" w:rsidRPr="0061320F" w:rsidRDefault="007F7892" w:rsidP="007F7892">
      <w:r w:rsidRPr="0061320F">
        <w:t>Town Council’s Planning Committee for consideration. The Committee will then</w:t>
      </w:r>
    </w:p>
    <w:p w:rsidR="007F7892" w:rsidRPr="0061320F" w:rsidRDefault="007F7892" w:rsidP="007F7892">
      <w:r w:rsidRPr="0061320F">
        <w:t>discuss, resolve and make recommendations to the District Council’s Planning</w:t>
      </w:r>
    </w:p>
    <w:p w:rsidR="007F7892" w:rsidRPr="0061320F" w:rsidRDefault="007F7892" w:rsidP="007F7892">
      <w:r w:rsidRPr="0061320F">
        <w:t>Department.</w:t>
      </w:r>
    </w:p>
    <w:p w:rsidR="007F7892" w:rsidRPr="0061320F" w:rsidRDefault="007F7892" w:rsidP="007F7892"/>
    <w:p w:rsidR="007F7892" w:rsidRPr="0061320F" w:rsidRDefault="007F7892" w:rsidP="007F7892">
      <w:r w:rsidRPr="0061320F">
        <w:t>To assist the Committee when determining reserved applications, members will take</w:t>
      </w:r>
    </w:p>
    <w:p w:rsidR="007F7892" w:rsidRPr="0061320F" w:rsidRDefault="007F7892" w:rsidP="007F7892">
      <w:r w:rsidRPr="0061320F">
        <w:t>into account written support and complaints, comments from the Broadstairs</w:t>
      </w:r>
    </w:p>
    <w:p w:rsidR="007F7892" w:rsidRPr="0061320F" w:rsidRDefault="007F7892" w:rsidP="007F7892">
      <w:r w:rsidRPr="0061320F">
        <w:t>Society and feedback from District Council planning officers and will listen to public,</w:t>
      </w:r>
    </w:p>
    <w:p w:rsidR="007F7892" w:rsidRPr="0061320F" w:rsidRDefault="007F7892" w:rsidP="007F7892">
      <w:proofErr w:type="spellStart"/>
      <w:r w:rsidRPr="0061320F">
        <w:t>neighbours'</w:t>
      </w:r>
      <w:proofErr w:type="spellEnd"/>
      <w:r w:rsidRPr="0061320F">
        <w:t xml:space="preserve"> or developers’ representations at meetings. Members also make use of a</w:t>
      </w:r>
    </w:p>
    <w:p w:rsidR="007F7892" w:rsidRPr="0061320F" w:rsidRDefault="00B17388" w:rsidP="007F7892">
      <w:r w:rsidRPr="0061320F">
        <w:t>number of planning information documents</w:t>
      </w:r>
      <w:r w:rsidR="007F7892" w:rsidRPr="0061320F">
        <w:t xml:space="preserve">, </w:t>
      </w:r>
      <w:r w:rsidR="0022140C" w:rsidRPr="0061320F">
        <w:t xml:space="preserve">including the Kent Design Guide, Thanet District Council Planning Guidance Leaflets, </w:t>
      </w:r>
      <w:r w:rsidRPr="0061320F">
        <w:t>which cover</w:t>
      </w:r>
      <w:r w:rsidR="0022140C" w:rsidRPr="0061320F">
        <w:t xml:space="preserve"> extending your home, shop design, security shutters, outdoor advertisements and signs and </w:t>
      </w:r>
      <w:r w:rsidR="007F7892" w:rsidRPr="0061320F">
        <w:t>flat conversion</w:t>
      </w:r>
      <w:r w:rsidR="0022140C" w:rsidRPr="0061320F">
        <w:t xml:space="preserve">s, plus </w:t>
      </w:r>
      <w:r w:rsidR="007F7892" w:rsidRPr="0061320F">
        <w:t>the Broadstairs &amp; St Peter’s Town Design St</w:t>
      </w:r>
      <w:r w:rsidR="0022140C" w:rsidRPr="0061320F">
        <w:t>atement as well as the draft</w:t>
      </w:r>
      <w:r w:rsidR="007F7892" w:rsidRPr="0061320F">
        <w:t xml:space="preserve"> Broadstairs &amp; St Peter’s </w:t>
      </w:r>
      <w:proofErr w:type="spellStart"/>
      <w:r w:rsidR="007F7892" w:rsidRPr="0061320F">
        <w:t>Neighbourhood</w:t>
      </w:r>
      <w:proofErr w:type="spellEnd"/>
      <w:r w:rsidR="007F7892" w:rsidRPr="0061320F">
        <w:t xml:space="preserve"> Plan that will become an integral component of </w:t>
      </w:r>
      <w:r w:rsidR="00D95B05" w:rsidRPr="0061320F">
        <w:t>t</w:t>
      </w:r>
      <w:r w:rsidR="007F7892" w:rsidRPr="0061320F">
        <w:t xml:space="preserve">he </w:t>
      </w:r>
      <w:r w:rsidR="00D95B05" w:rsidRPr="0061320F">
        <w:t xml:space="preserve">Thanet District Council </w:t>
      </w:r>
      <w:r w:rsidR="007F7892" w:rsidRPr="0061320F">
        <w:t xml:space="preserve">Local Plan </w:t>
      </w:r>
      <w:r w:rsidR="00D95B05" w:rsidRPr="0061320F">
        <w:t>that was adopted</w:t>
      </w:r>
      <w:r w:rsidR="007F7892" w:rsidRPr="0061320F">
        <w:t xml:space="preserve"> on 9</w:t>
      </w:r>
      <w:r w:rsidR="007F7892" w:rsidRPr="0061320F">
        <w:rPr>
          <w:vertAlign w:val="superscript"/>
        </w:rPr>
        <w:t>th</w:t>
      </w:r>
      <w:r w:rsidR="007F7892" w:rsidRPr="0061320F">
        <w:t xml:space="preserve"> July 2020. </w:t>
      </w:r>
    </w:p>
    <w:p w:rsidR="007F7892" w:rsidRPr="0061320F" w:rsidRDefault="007F7892" w:rsidP="007F7892"/>
    <w:p w:rsidR="007F7892" w:rsidRPr="0061320F" w:rsidRDefault="007F7892" w:rsidP="007F7892">
      <w:r w:rsidRPr="0061320F">
        <w:t>Over the past year, Town Council planning meetings considered a total of 272</w:t>
      </w:r>
    </w:p>
    <w:p w:rsidR="007F7892" w:rsidRPr="0061320F" w:rsidRDefault="007F7892" w:rsidP="007F7892">
      <w:r w:rsidRPr="0061320F">
        <w:t>applications, a decrease of 17% on 2019 t0 2020.</w:t>
      </w:r>
    </w:p>
    <w:p w:rsidR="007F7892" w:rsidRPr="0061320F" w:rsidRDefault="007F7892" w:rsidP="007F7892">
      <w:r w:rsidRPr="0061320F">
        <w:t>A large proportion of the applications relate to home improvements, which include</w:t>
      </w:r>
    </w:p>
    <w:p w:rsidR="007F7892" w:rsidRPr="0061320F" w:rsidRDefault="007F7892" w:rsidP="007F7892">
      <w:r w:rsidRPr="0061320F">
        <w:t xml:space="preserve">single and two </w:t>
      </w:r>
      <w:proofErr w:type="spellStart"/>
      <w:r w:rsidRPr="0061320F">
        <w:t>storey</w:t>
      </w:r>
      <w:proofErr w:type="spellEnd"/>
      <w:r w:rsidRPr="0061320F">
        <w:t xml:space="preserve"> extensions, conservatories, loft conversions and dormer</w:t>
      </w:r>
    </w:p>
    <w:p w:rsidR="007F7892" w:rsidRPr="0061320F" w:rsidRDefault="007F7892" w:rsidP="007F7892">
      <w:r w:rsidRPr="0061320F">
        <w:t>windows. The remaining applications include housing, retail and commercial development,</w:t>
      </w:r>
    </w:p>
    <w:p w:rsidR="007F7892" w:rsidRPr="0061320F" w:rsidRDefault="007F7892" w:rsidP="007F7892">
      <w:r w:rsidRPr="0061320F">
        <w:t>flat conversion and signage.</w:t>
      </w:r>
    </w:p>
    <w:p w:rsidR="007F7892" w:rsidRPr="0061320F" w:rsidRDefault="007F7892" w:rsidP="007F7892">
      <w:r w:rsidRPr="0061320F">
        <w:t>There were 52 re</w:t>
      </w:r>
      <w:r w:rsidR="0061320F">
        <w:t xml:space="preserve">commendations for refusal, 11% </w:t>
      </w:r>
      <w:bookmarkStart w:id="0" w:name="_GoBack"/>
      <w:bookmarkEnd w:id="0"/>
      <w:r w:rsidRPr="0061320F">
        <w:t>fewer than last year. Examples of concern included over development, detrimental to the street scene, cramming, in an area of high townscape value, not in keeping with the character and pattern of surrounding development, overlooking, loss of trees, highways issues, poor elevation design, density of housing and encroaching on the green wedge. However, a number of refusals just require a minor change to resolve concerns. For example, design</w:t>
      </w:r>
    </w:p>
    <w:p w:rsidR="007F7892" w:rsidRPr="0061320F" w:rsidRDefault="007F7892" w:rsidP="007F7892">
      <w:r w:rsidRPr="0061320F">
        <w:t>improvements, boundary clearances or a change of scale, location or materials.</w:t>
      </w:r>
    </w:p>
    <w:p w:rsidR="007F7892" w:rsidRPr="0061320F" w:rsidRDefault="007F7892" w:rsidP="007F7892">
      <w:r w:rsidRPr="0061320F">
        <w:t>Applicants that cannot mutually resolve issues and object to a resolution of refusal</w:t>
      </w:r>
    </w:p>
    <w:p w:rsidR="007F7892" w:rsidRPr="0061320F" w:rsidRDefault="007F7892" w:rsidP="007F7892">
      <w:r w:rsidRPr="0061320F">
        <w:t>have the right to appeal to the Planning Inspector.</w:t>
      </w:r>
    </w:p>
    <w:p w:rsidR="007F7892" w:rsidRPr="0061320F" w:rsidRDefault="007F7892" w:rsidP="007F7892"/>
    <w:p w:rsidR="007F7892" w:rsidRPr="0061320F" w:rsidRDefault="007F7892" w:rsidP="007F7892">
      <w:r w:rsidRPr="0061320F">
        <w:t>The majority of applications, through delegated powers, are resolved by the District Council’s Planning department. The remaining contentious applications are referred to the District Council’s Planning Committee for consideration. If necessary, the District Councillor</w:t>
      </w:r>
    </w:p>
    <w:p w:rsidR="007F7892" w:rsidRPr="0061320F" w:rsidRDefault="007F7892" w:rsidP="007F7892">
      <w:r w:rsidRPr="0061320F">
        <w:lastRenderedPageBreak/>
        <w:t>also has the power to ‘call in’ and refer a Broadstairs &amp; St Peter’s application to</w:t>
      </w:r>
    </w:p>
    <w:p w:rsidR="007F7892" w:rsidRPr="0061320F" w:rsidRDefault="007F7892" w:rsidP="007F7892">
      <w:r w:rsidRPr="0061320F">
        <w:t>Thanet District Council Planning Committee.</w:t>
      </w:r>
    </w:p>
    <w:p w:rsidR="007F7892" w:rsidRPr="0061320F" w:rsidRDefault="007F7892" w:rsidP="007F7892">
      <w:r w:rsidRPr="0061320F">
        <w:t>The Town Council’s Planning Committee considered 86 applications for tree works</w:t>
      </w:r>
    </w:p>
    <w:p w:rsidR="007F7892" w:rsidRPr="0061320F" w:rsidRDefault="007F7892" w:rsidP="007F7892">
      <w:r w:rsidRPr="0061320F">
        <w:t>last year ranging from crown thinning and pollarding to felling. Felling of healthy</w:t>
      </w:r>
    </w:p>
    <w:p w:rsidR="007F7892" w:rsidRPr="0061320F" w:rsidRDefault="007F7892" w:rsidP="007F7892">
      <w:r w:rsidRPr="0061320F">
        <w:t>trees are always recommended for refusal unless the tree is dying or diseased, the</w:t>
      </w:r>
    </w:p>
    <w:p w:rsidR="007F7892" w:rsidRPr="0061320F" w:rsidRDefault="007F7892" w:rsidP="007F7892">
      <w:r w:rsidRPr="0061320F">
        <w:t>roots are affecting the foundations or drains or the tree is encroaching on the</w:t>
      </w:r>
    </w:p>
    <w:p w:rsidR="007F7892" w:rsidRPr="0061320F" w:rsidRDefault="007F7892" w:rsidP="007F7892">
      <w:r w:rsidRPr="0061320F">
        <w:t>highway. New developments are encouraged to plan around existing trees and</w:t>
      </w:r>
    </w:p>
    <w:p w:rsidR="007F7892" w:rsidRPr="0061320F" w:rsidRDefault="007F7892" w:rsidP="007F7892">
      <w:r w:rsidRPr="0061320F">
        <w:t>diseased trees that require felling are usually subject to the replanting of a suitable</w:t>
      </w:r>
    </w:p>
    <w:p w:rsidR="007F7892" w:rsidRPr="0061320F" w:rsidRDefault="007F7892" w:rsidP="007F7892">
      <w:r w:rsidRPr="0061320F">
        <w:t>replacement.</w:t>
      </w:r>
    </w:p>
    <w:p w:rsidR="007F7892" w:rsidRPr="0061320F" w:rsidRDefault="007F7892" w:rsidP="007F7892">
      <w:r w:rsidRPr="0061320F">
        <w:t>All trees in a Conservation Area are protected and other trees that</w:t>
      </w:r>
    </w:p>
    <w:p w:rsidR="007F7892" w:rsidRPr="0061320F" w:rsidRDefault="007F7892" w:rsidP="007F7892">
      <w:r w:rsidRPr="0061320F">
        <w:t>have street scene amenity value have or will incur a Preservation Order. Trees</w:t>
      </w:r>
    </w:p>
    <w:p w:rsidR="007F7892" w:rsidRPr="0061320F" w:rsidRDefault="007F7892" w:rsidP="007F7892">
      <w:r w:rsidRPr="0061320F">
        <w:t>along the highway come under the control of Kent County Council.</w:t>
      </w:r>
    </w:p>
    <w:p w:rsidR="007F7892" w:rsidRPr="0061320F" w:rsidRDefault="007F7892" w:rsidP="007F7892">
      <w:r w:rsidRPr="0061320F">
        <w:t xml:space="preserve">The Town Council </w:t>
      </w:r>
      <w:r w:rsidR="0074343C" w:rsidRPr="0061320F">
        <w:t>Volunteer</w:t>
      </w:r>
      <w:r w:rsidRPr="0061320F">
        <w:t xml:space="preserve"> Tree Warden, Karen McKenzie, reviews applications that involve tree works and if concerned about the proposal bring</w:t>
      </w:r>
      <w:r w:rsidR="00B17388" w:rsidRPr="0061320F">
        <w:t xml:space="preserve">s </w:t>
      </w:r>
      <w:r w:rsidRPr="0061320F">
        <w:t xml:space="preserve">them to </w:t>
      </w:r>
      <w:r w:rsidR="00B17388" w:rsidRPr="0061320F">
        <w:t xml:space="preserve">the Committee’s attention </w:t>
      </w:r>
      <w:r w:rsidRPr="0061320F">
        <w:t>for consideration at meetings through the relevant ward councillor in each case. Additionally, if any resident is aware of any mature tree under threat or has concerns regarding eyesore land or buildings, they can contact Thanet District Council, the Town Clerk or the relevant Ward Councillor. The tree applications considered this year were 43% higher than in 2019 – 2020.  28 were recommended for refusal, an increase of 56% on the previous year.</w:t>
      </w:r>
    </w:p>
    <w:p w:rsidR="007F7892" w:rsidRPr="0061320F" w:rsidRDefault="007F7892" w:rsidP="007F7892"/>
    <w:p w:rsidR="007F7892" w:rsidRPr="0061320F" w:rsidRDefault="007F7892" w:rsidP="007F7892">
      <w:r w:rsidRPr="0061320F">
        <w:t>Over the past year, there have been two significant developments that have attracted</w:t>
      </w:r>
    </w:p>
    <w:p w:rsidR="007F7892" w:rsidRPr="0061320F" w:rsidRDefault="007F7892" w:rsidP="007F7892">
      <w:r w:rsidRPr="0061320F">
        <w:t>public interest:</w:t>
      </w:r>
    </w:p>
    <w:p w:rsidR="007F7892" w:rsidRPr="0061320F" w:rsidRDefault="007F7892" w:rsidP="007F7892"/>
    <w:p w:rsidR="007F7892" w:rsidRPr="0061320F" w:rsidRDefault="007F7892" w:rsidP="007F7892">
      <w:r w:rsidRPr="0061320F">
        <w:t>Application 20/</w:t>
      </w:r>
      <w:proofErr w:type="gramStart"/>
      <w:r w:rsidRPr="0061320F">
        <w:t>0591  Kingsgate</w:t>
      </w:r>
      <w:proofErr w:type="gramEnd"/>
      <w:r w:rsidRPr="0061320F">
        <w:t xml:space="preserve"> College – Change of use from college (use class C2) to residential (use class C3) together with ground, first and second floor extensions with creation of terraces, alterations to roof including raising of height and insertion of dormer windows and alterations to fenestration to provide 15No 2 bed and 3No 3 bed flats with associated bin and cycle stores, parking and landscaping. Removal of chimney stacks.</w:t>
      </w:r>
    </w:p>
    <w:p w:rsidR="007F7892" w:rsidRPr="0061320F" w:rsidRDefault="007F7892" w:rsidP="007F7892"/>
    <w:p w:rsidR="007F7892" w:rsidRPr="0061320F" w:rsidRDefault="007F7892" w:rsidP="007F7892">
      <w:r w:rsidRPr="0061320F">
        <w:t xml:space="preserve">Application 20/0174/GR Westwood Lodge, Poorhole Lane – Reserved matters application pursuant to permission </w:t>
      </w:r>
      <w:proofErr w:type="spellStart"/>
      <w:r w:rsidRPr="0061320F">
        <w:t>OL</w:t>
      </w:r>
      <w:proofErr w:type="spellEnd"/>
      <w:r w:rsidRPr="0061320F">
        <w:t>/TH/15/0788 (Outline application for the erection of 153 dwellings with all matters reserved) for the approval of access, appearance, landscaping, layout and scale.</w:t>
      </w:r>
    </w:p>
    <w:p w:rsidR="007F7892" w:rsidRPr="0061320F" w:rsidRDefault="007F7892" w:rsidP="007F7892"/>
    <w:p w:rsidR="007F7892" w:rsidRPr="0061320F" w:rsidRDefault="007F7892" w:rsidP="007F7892">
      <w:r w:rsidRPr="0061320F">
        <w:t>Additionally, application 19/0813 - Club Union Convalescent Home in Reading</w:t>
      </w:r>
    </w:p>
    <w:p w:rsidR="00B6227A" w:rsidRPr="0061320F" w:rsidRDefault="007F7892" w:rsidP="007F7892">
      <w:r w:rsidRPr="0061320F">
        <w:t>St, previously refused by TDC, was granted on appeal in October 2020.</w:t>
      </w:r>
    </w:p>
    <w:sectPr w:rsidR="00B6227A" w:rsidRPr="0061320F" w:rsidSect="00F64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0"/>
    <w:rsid w:val="00000514"/>
    <w:rsid w:val="00000A14"/>
    <w:rsid w:val="000011EB"/>
    <w:rsid w:val="001247BF"/>
    <w:rsid w:val="0022140C"/>
    <w:rsid w:val="002C5110"/>
    <w:rsid w:val="00301E34"/>
    <w:rsid w:val="00310B3D"/>
    <w:rsid w:val="00376688"/>
    <w:rsid w:val="00443FCF"/>
    <w:rsid w:val="004C4651"/>
    <w:rsid w:val="005B3627"/>
    <w:rsid w:val="0061320F"/>
    <w:rsid w:val="0074343C"/>
    <w:rsid w:val="007F7892"/>
    <w:rsid w:val="008405A4"/>
    <w:rsid w:val="008952E3"/>
    <w:rsid w:val="008A51B8"/>
    <w:rsid w:val="0092283E"/>
    <w:rsid w:val="009A57F3"/>
    <w:rsid w:val="009F6271"/>
    <w:rsid w:val="00A11C32"/>
    <w:rsid w:val="00B17388"/>
    <w:rsid w:val="00B6227A"/>
    <w:rsid w:val="00C37563"/>
    <w:rsid w:val="00D91E3D"/>
    <w:rsid w:val="00D95B05"/>
    <w:rsid w:val="00DF5048"/>
    <w:rsid w:val="00E81E8C"/>
    <w:rsid w:val="00EF63C4"/>
    <w:rsid w:val="00F6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0B7A"/>
  <w15:chartTrackingRefBased/>
  <w15:docId w15:val="{94437214-4BE7-45B5-B6C8-BC749508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6271"/>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688"/>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376688"/>
    <w:rPr>
      <w:rFonts w:ascii="Segoe UI" w:hAnsi="Segoe UI" w:cs="Segoe UI"/>
      <w:sz w:val="18"/>
      <w:szCs w:val="18"/>
    </w:rPr>
  </w:style>
  <w:style w:type="table" w:styleId="TableGrid">
    <w:name w:val="Table Grid"/>
    <w:basedOn w:val="TableNormal"/>
    <w:uiPriority w:val="39"/>
    <w:rsid w:val="00F6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3" ma:contentTypeDescription="Create a new document." ma:contentTypeScope="" ma:versionID="b0805d5ca66eac1dcd6feacfac89d866">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c52fd540bc7fb6c77235d7944cf6c1ec"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95B9D-A02B-4CF1-8166-B410FBB39684}"/>
</file>

<file path=customXml/itemProps2.xml><?xml version="1.0" encoding="utf-8"?>
<ds:datastoreItem xmlns:ds="http://schemas.openxmlformats.org/officeDocument/2006/customXml" ds:itemID="{506D018C-88FA-40F4-96BF-F065E7AC5F87}"/>
</file>

<file path=customXml/itemProps3.xml><?xml version="1.0" encoding="utf-8"?>
<ds:datastoreItem xmlns:ds="http://schemas.openxmlformats.org/officeDocument/2006/customXml" ds:itemID="{B8F624CA-21FD-4CD6-8FC8-28D7E5A0FA13}"/>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2020-11-16T14:35:00Z</cp:lastPrinted>
  <dcterms:created xsi:type="dcterms:W3CDTF">2021-03-12T12:01:00Z</dcterms:created>
  <dcterms:modified xsi:type="dcterms:W3CDTF">2021-03-16T12:25:00Z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